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6125FA3A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84F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 w:rsidRPr="009028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902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DF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0284F" w:rsidRPr="0090284F">
        <w:rPr>
          <w:rFonts w:ascii="Times New Roman" w:hAnsi="Times New Roman" w:cs="Times New Roman"/>
          <w:b/>
          <w:bCs/>
          <w:sz w:val="24"/>
          <w:szCs w:val="24"/>
        </w:rPr>
        <w:t>R-</w:t>
      </w:r>
      <w:r w:rsidR="00E005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00"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576463" w14:textId="4D561929" w:rsidR="002B0329" w:rsidRPr="00BC67DD" w:rsidRDefault="0090284F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Visual Resource </w:t>
      </w:r>
      <w:r w:rsidR="00131599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="003C6382">
        <w:rPr>
          <w:rFonts w:ascii="Times New Roman" w:hAnsi="Times New Roman" w:cs="Times New Roman"/>
          <w:b/>
          <w:bCs/>
          <w:sz w:val="24"/>
          <w:szCs w:val="24"/>
        </w:rPr>
        <w:t xml:space="preserve"> at Project Facilities</w:t>
      </w:r>
    </w:p>
    <w:p w14:paraId="79B3358E" w14:textId="5B6574ED" w:rsidR="002B0329" w:rsidRPr="00BC67DD" w:rsidRDefault="000038C7" w:rsidP="002B03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6/3</w:t>
      </w:r>
      <w:r w:rsidR="00902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8926F6" w14:textId="5A26F130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 Hydroelectric Project (Project).</w:t>
      </w:r>
      <w:r w:rsidR="00E46F1F">
        <w:rPr>
          <w:rStyle w:val="FootnoteReference"/>
        </w:rPr>
        <w:footnoteReference w:id="2"/>
      </w:r>
    </w:p>
    <w:p w14:paraId="58A88F18" w14:textId="77777777" w:rsidR="002B0329" w:rsidRPr="00BC67DD" w:rsidRDefault="002B0329" w:rsidP="00AE7132">
      <w:pPr>
        <w:pStyle w:val="BodyText"/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73F475E4" w14:textId="7857C3FB" w:rsidR="00D82066" w:rsidRPr="00BC67DD" w:rsidRDefault="00D82066" w:rsidP="00D82066">
      <w:pPr>
        <w:pStyle w:val="BodyText"/>
      </w:pPr>
      <w:r w:rsidRPr="00BC67DD">
        <w:t xml:space="preserve">The Study Area includes </w:t>
      </w:r>
      <w:r w:rsidR="0090284F" w:rsidRPr="00B773C1">
        <w:t xml:space="preserve">the aboveground Project facilities and features within the proposed Project boundary on </w:t>
      </w:r>
      <w:r w:rsidR="00462D10">
        <w:t xml:space="preserve">federal lands </w:t>
      </w:r>
      <w:r w:rsidR="0090284F" w:rsidRPr="00B773C1">
        <w:t>(Table 1) and their associated viewsheds.</w:t>
      </w:r>
      <w:r w:rsidR="00462D10">
        <w:t xml:space="preserve"> Federal lands in the Project boundary include National Forest System (NFS) lands managed by the </w:t>
      </w:r>
      <w:r w:rsidR="004E60AD">
        <w:t>United States Department of Agriculture</w:t>
      </w:r>
      <w:r w:rsidR="00E604CA">
        <w:t xml:space="preserve">, Forest Service, as part of the </w:t>
      </w:r>
      <w:r w:rsidR="00462D10">
        <w:t>Stanislaus National Forest (</w:t>
      </w:r>
      <w:r w:rsidR="00B851E9">
        <w:t>STF</w:t>
      </w:r>
      <w:r w:rsidR="00462D10">
        <w:t>)</w:t>
      </w:r>
      <w:r w:rsidR="00387348">
        <w:t>,</w:t>
      </w:r>
      <w:r w:rsidR="00462D10">
        <w:t xml:space="preserve"> </w:t>
      </w:r>
      <w:r w:rsidR="00883947">
        <w:t xml:space="preserve">and </w:t>
      </w:r>
      <w:r w:rsidR="0017745B">
        <w:t xml:space="preserve">federal lands </w:t>
      </w:r>
      <w:r w:rsidR="004E60AD">
        <w:t xml:space="preserve">administered by the </w:t>
      </w:r>
      <w:r w:rsidR="00462D10">
        <w:t>U</w:t>
      </w:r>
      <w:r w:rsidR="008644D1">
        <w:t xml:space="preserve">nited </w:t>
      </w:r>
      <w:r w:rsidR="00462D10">
        <w:t>S</w:t>
      </w:r>
      <w:r w:rsidR="008644D1">
        <w:t>tates</w:t>
      </w:r>
      <w:r w:rsidR="00462D10">
        <w:t xml:space="preserve"> Department of </w:t>
      </w:r>
      <w:r w:rsidR="008644D1">
        <w:t xml:space="preserve">the </w:t>
      </w:r>
      <w:r w:rsidR="00462D10">
        <w:t>Interior, Bureau of Reclamation (R</w:t>
      </w:r>
      <w:r w:rsidR="008644D1">
        <w:t>eclamation</w:t>
      </w:r>
      <w:r w:rsidR="00FD4332">
        <w:t xml:space="preserve"> or BOR</w:t>
      </w:r>
      <w:r w:rsidR="00462D10">
        <w:t>)</w:t>
      </w:r>
      <w:r w:rsidR="00E604CA">
        <w:t xml:space="preserve"> as part of the New Melones Complex</w:t>
      </w:r>
      <w:r w:rsidR="00462D10">
        <w:t>.</w:t>
      </w:r>
      <w:r w:rsidR="005C7419">
        <w:rPr>
          <w:rStyle w:val="FootnoteReference"/>
        </w:rPr>
        <w:footnoteReference w:id="3"/>
      </w:r>
      <w:r w:rsidR="00387348">
        <w:t xml:space="preserve"> </w:t>
      </w:r>
    </w:p>
    <w:p w14:paraId="045B9867" w14:textId="77777777" w:rsidR="00D82066" w:rsidRPr="00BC67DD" w:rsidRDefault="00D82066" w:rsidP="00D82066">
      <w:pPr>
        <w:pStyle w:val="BodyText"/>
      </w:pPr>
    </w:p>
    <w:p w14:paraId="15BB07AD" w14:textId="77777777" w:rsidR="00D82066" w:rsidRPr="00BC67DD" w:rsidRDefault="00D82066" w:rsidP="00D82066">
      <w:pPr>
        <w:pStyle w:val="BodyText"/>
        <w:rPr>
          <w:b/>
          <w:bCs/>
          <w:i/>
          <w:iCs/>
        </w:rPr>
      </w:pPr>
      <w:r w:rsidRPr="00BC67DD">
        <w:rPr>
          <w:b/>
          <w:i/>
        </w:rPr>
        <w:t>Sampling Locations</w:t>
      </w:r>
    </w:p>
    <w:p w14:paraId="43222C86" w14:textId="77777777" w:rsidR="00D82066" w:rsidRPr="00BC67DD" w:rsidRDefault="00D82066" w:rsidP="00D8206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FBFEDD" w14:textId="747B9718" w:rsidR="0090284F" w:rsidRPr="00AC44F6" w:rsidRDefault="0090284F" w:rsidP="0090284F">
      <w:pPr>
        <w:pStyle w:val="BodyText"/>
        <w:rPr>
          <w:b/>
          <w:bCs/>
        </w:rPr>
      </w:pPr>
      <w:bookmarkStart w:id="0" w:name="_Hlk78214277"/>
      <w:r w:rsidRPr="00B773C1">
        <w:rPr>
          <w:b/>
          <w:bCs/>
        </w:rPr>
        <w:t>Table 1. Aboveground Project facilities and features.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1710"/>
        <w:gridCol w:w="4590"/>
        <w:gridCol w:w="1354"/>
        <w:gridCol w:w="1706"/>
      </w:tblGrid>
      <w:tr w:rsidR="0090284F" w:rsidRPr="002C6E41" w14:paraId="3E0008FF" w14:textId="77777777" w:rsidTr="00373FBB">
        <w:trPr>
          <w:trHeight w:val="259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56D1045" w14:textId="04AD364A" w:rsidR="0090284F" w:rsidRPr="002C6E41" w:rsidRDefault="004130B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2C6E41">
              <w:rPr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F273" w14:textId="0555D7D7" w:rsidR="0090284F" w:rsidRPr="002C6E41" w:rsidRDefault="0090284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bookmarkStart w:id="1" w:name="_Hlk66353299"/>
            <w:r w:rsidRPr="002C6E41">
              <w:rPr>
                <w:b/>
                <w:bCs/>
                <w:sz w:val="18"/>
                <w:szCs w:val="18"/>
              </w:rPr>
              <w:t>Project Facility</w:t>
            </w:r>
            <w:r w:rsidR="004130BF" w:rsidRPr="002C6E41">
              <w:rPr>
                <w:b/>
                <w:bCs/>
                <w:sz w:val="18"/>
                <w:szCs w:val="18"/>
              </w:rPr>
              <w:t xml:space="preserve"> Complex</w:t>
            </w:r>
            <w:r w:rsidR="004130BF" w:rsidRPr="002C6E41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CEE9" w14:textId="77777777" w:rsidR="0090284F" w:rsidRPr="002C6E41" w:rsidRDefault="0090284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2C6E41">
              <w:rPr>
                <w:b/>
                <w:bCs/>
                <w:sz w:val="18"/>
                <w:szCs w:val="18"/>
              </w:rPr>
              <w:t>Facility Type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621" w14:textId="5A1D164C" w:rsidR="0090284F" w:rsidRPr="002C6E41" w:rsidRDefault="0090284F" w:rsidP="006F4AE6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 w:rsidRPr="002C6E41">
              <w:rPr>
                <w:b/>
                <w:bCs/>
                <w:sz w:val="18"/>
                <w:szCs w:val="18"/>
              </w:rPr>
              <w:t>Land Ownership</w:t>
            </w:r>
            <w:r w:rsidR="002D6BC2">
              <w:rPr>
                <w:b/>
                <w:bCs/>
                <w:sz w:val="18"/>
                <w:szCs w:val="18"/>
              </w:rPr>
              <w:t xml:space="preserve"> &amp; Management</w:t>
            </w:r>
          </w:p>
        </w:tc>
      </w:tr>
      <w:bookmarkEnd w:id="1"/>
      <w:tr w:rsidR="00223FC2" w:rsidRPr="002C6E41" w14:paraId="53485CE2" w14:textId="77777777" w:rsidTr="00373FBB">
        <w:trPr>
          <w:trHeight w:val="25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4A4" w14:textId="629A5614" w:rsidR="00223FC2" w:rsidRPr="002C6E41" w:rsidRDefault="00223FC2" w:rsidP="00223F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North Fork Diversion Dam Impoundment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667" w14:textId="3C08CDC4" w:rsidR="00223FC2" w:rsidRPr="002C6E41" w:rsidRDefault="00223FC2" w:rsidP="00223F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North Fork Diversion Dam, Spillway, and Intake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BA8E" w14:textId="77777777" w:rsidR="00223FC2" w:rsidRPr="002C6E41" w:rsidRDefault="00223FC2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AF5" w14:textId="125339A6" w:rsidR="00223FC2" w:rsidRPr="002C6E41" w:rsidRDefault="00223FC2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2C6E41">
              <w:rPr>
                <w:sz w:val="18"/>
                <w:szCs w:val="18"/>
              </w:rPr>
              <w:t>)</w:t>
            </w:r>
          </w:p>
        </w:tc>
      </w:tr>
      <w:tr w:rsidR="002D6BC2" w:rsidRPr="002C6E41" w14:paraId="1B43D75A" w14:textId="77777777">
        <w:trPr>
          <w:trHeight w:val="259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5E4" w14:textId="0F5B8FD6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New Spicer Meadow Reservoir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AD8" w14:textId="38C4CA37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North Fork Diversion Tunnel Outlet and Outlet Channel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C119" w14:textId="77777777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7A46" w14:textId="60BD6420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47A0A02B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69BF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3E4" w14:textId="778C5900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Dam, Saddle Dam, Spillway, and Power Intake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D1D0" w14:textId="25D75FE3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E630" w14:textId="629A5A23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45E27505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E90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E91" w14:textId="2445C4F4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Powerhouse and Switchyard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84B8" w14:textId="130EAED5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D487C" w14:textId="38508BC3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40EB8051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E9A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49C9" w14:textId="1856C405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Campground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7490" w14:textId="53AABC0C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Recreation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4C2A2" w14:textId="0F5E38E5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05C627E1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77F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554" w14:textId="41062742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Group Campground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41AE" w14:textId="77777777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Recreation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2AE51" w14:textId="3527AE9B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62FFA12D" w14:textId="77777777">
        <w:trPr>
          <w:trHeight w:val="25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9D09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1E2" w14:textId="385818C1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New Spicer Meadow Boat Launch and Day Use Area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BD1C" w14:textId="2C60C737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Recreation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4A521" w14:textId="4F6646A4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0DED8325" w14:textId="77777777">
        <w:trPr>
          <w:trHeight w:val="25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BB0" w14:textId="323EF4F2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Beaver Creek Diversion Dam Impoundment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061" w14:textId="75F98E7D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Beaver Creek Diversion Dam, Spillway, Intake, and Low Level Outlet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2360" w14:textId="17CF153E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4076C" w14:textId="041A32CB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0429068A" w14:textId="77777777">
        <w:trPr>
          <w:trHeight w:val="259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557A1" w14:textId="3DE6F18C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McKays Point Diversion Dam Impoundment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B65" w14:textId="49726451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McKays Point Diversion Dam, Spillway, Low Level Outlet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5EB7" w14:textId="1126ED4F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510C" w14:textId="4F09E45C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50E8E38C" w14:textId="77777777">
        <w:trPr>
          <w:trHeight w:val="259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6E3E8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82A" w14:textId="7A08F391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Collierville Tunnel Intake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6588" w14:textId="1D6AB9CE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7D6D0" w14:textId="0F30EE10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2D6BC2" w:rsidRPr="002C6E41" w14:paraId="62C703DC" w14:textId="77777777">
        <w:trPr>
          <w:trHeight w:val="259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C03" w14:textId="77777777" w:rsidR="002D6BC2" w:rsidRPr="002C6E41" w:rsidRDefault="002D6BC2" w:rsidP="002D6BC2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5748" w14:textId="0E5FA588" w:rsidR="002D6BC2" w:rsidRPr="002C6E41" w:rsidRDefault="002D6BC2" w:rsidP="002D6BC2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Beaver Creek Tunnel Outlet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36FA" w14:textId="611A8E78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5FC26" w14:textId="7CAA99C3" w:rsidR="002D6BC2" w:rsidRPr="002C6E41" w:rsidRDefault="002D6BC2" w:rsidP="002D6BC2">
            <w:pPr>
              <w:pStyle w:val="BodyText"/>
              <w:jc w:val="center"/>
              <w:rPr>
                <w:sz w:val="18"/>
                <w:szCs w:val="18"/>
              </w:rPr>
            </w:pPr>
            <w:r w:rsidRPr="00FC4045">
              <w:rPr>
                <w:sz w:val="18"/>
                <w:szCs w:val="18"/>
              </w:rPr>
              <w:t>Federal (</w:t>
            </w:r>
            <w:r w:rsidR="00B851E9">
              <w:rPr>
                <w:sz w:val="18"/>
                <w:szCs w:val="18"/>
              </w:rPr>
              <w:t>STF</w:t>
            </w:r>
            <w:r w:rsidRPr="00FC4045">
              <w:rPr>
                <w:sz w:val="18"/>
                <w:szCs w:val="18"/>
              </w:rPr>
              <w:t>)</w:t>
            </w:r>
          </w:p>
        </w:tc>
      </w:tr>
      <w:tr w:rsidR="00373FBB" w:rsidRPr="002C6E41" w14:paraId="19905A34" w14:textId="77777777" w:rsidTr="00373FBB">
        <w:trPr>
          <w:trHeight w:val="259"/>
        </w:trPr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8AD3" w14:textId="58A180E7" w:rsidR="00373FBB" w:rsidRPr="002C6E41" w:rsidRDefault="00373FBB" w:rsidP="00373FBB">
            <w:pPr>
              <w:pStyle w:val="BodyText"/>
              <w:jc w:val="left"/>
              <w:rPr>
                <w:bCs/>
                <w:sz w:val="18"/>
                <w:szCs w:val="18"/>
              </w:rPr>
            </w:pPr>
            <w:r w:rsidRPr="002C6E41">
              <w:rPr>
                <w:bCs/>
                <w:sz w:val="18"/>
                <w:szCs w:val="18"/>
              </w:rPr>
              <w:t>Collierville Powerhouse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8690" w14:textId="6E66CBAA" w:rsidR="00373FBB" w:rsidRPr="002C6E41" w:rsidRDefault="00373FBB" w:rsidP="00373FBB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Collierville Powerhouse and Tailrace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07D8" w14:textId="78A03BE1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D8E4" w14:textId="36262225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Federal (BOR)</w:t>
            </w:r>
          </w:p>
        </w:tc>
      </w:tr>
      <w:tr w:rsidR="00373FBB" w:rsidRPr="002C6E41" w14:paraId="7356517B" w14:textId="77777777" w:rsidTr="00373FBB">
        <w:trPr>
          <w:trHeight w:val="259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A5A" w14:textId="26E4E1C5" w:rsidR="00373FBB" w:rsidRPr="002C6E41" w:rsidRDefault="00373FBB" w:rsidP="00373FBB">
            <w:pPr>
              <w:pStyle w:val="BodyTex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DE4" w14:textId="6FF8C592" w:rsidR="00373FBB" w:rsidRPr="002C6E41" w:rsidRDefault="00373FBB" w:rsidP="00373FBB">
            <w:pPr>
              <w:pStyle w:val="BodyText"/>
              <w:jc w:val="left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Collierville Switchyard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73CE" w14:textId="35C073F7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Hydroelectric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88F8" w14:textId="332DA35F" w:rsidR="00373FBB" w:rsidRPr="002C6E41" w:rsidRDefault="00373FBB" w:rsidP="005272DE">
            <w:pPr>
              <w:pStyle w:val="BodyText"/>
              <w:jc w:val="center"/>
              <w:rPr>
                <w:sz w:val="18"/>
                <w:szCs w:val="18"/>
              </w:rPr>
            </w:pPr>
            <w:r w:rsidRPr="002C6E41">
              <w:rPr>
                <w:sz w:val="18"/>
                <w:szCs w:val="18"/>
              </w:rPr>
              <w:t>Federal (BOR)</w:t>
            </w:r>
          </w:p>
        </w:tc>
      </w:tr>
    </w:tbl>
    <w:p w14:paraId="246D1F2D" w14:textId="567E35D1" w:rsidR="0090284F" w:rsidRDefault="0090284F" w:rsidP="00915936">
      <w:pPr>
        <w:pStyle w:val="BodyText"/>
        <w:tabs>
          <w:tab w:val="left" w:pos="180"/>
        </w:tabs>
        <w:ind w:left="187" w:hanging="187"/>
        <w:rPr>
          <w:sz w:val="20"/>
          <w:szCs w:val="20"/>
        </w:rPr>
      </w:pPr>
      <w:r w:rsidRPr="00AC44F6">
        <w:rPr>
          <w:sz w:val="20"/>
          <w:szCs w:val="20"/>
          <w:vertAlign w:val="superscript"/>
        </w:rPr>
        <w:t xml:space="preserve">1 </w:t>
      </w:r>
      <w:r w:rsidR="00223FC2">
        <w:rPr>
          <w:sz w:val="20"/>
          <w:szCs w:val="20"/>
          <w:vertAlign w:val="superscript"/>
        </w:rPr>
        <w:tab/>
      </w:r>
      <w:r w:rsidR="004130BF">
        <w:rPr>
          <w:sz w:val="20"/>
          <w:szCs w:val="20"/>
        </w:rPr>
        <w:t xml:space="preserve">Many of the Project facilities </w:t>
      </w:r>
      <w:r w:rsidR="00223FC2">
        <w:rPr>
          <w:sz w:val="20"/>
          <w:szCs w:val="20"/>
        </w:rPr>
        <w:t>overlap or are</w:t>
      </w:r>
      <w:r w:rsidR="004130BF">
        <w:rPr>
          <w:sz w:val="20"/>
          <w:szCs w:val="20"/>
        </w:rPr>
        <w:t xml:space="preserve"> situated together or abutting in an overall complex of facilities</w:t>
      </w:r>
      <w:r>
        <w:rPr>
          <w:sz w:val="20"/>
          <w:szCs w:val="20"/>
        </w:rPr>
        <w:t>.</w:t>
      </w:r>
      <w:r w:rsidR="00223FC2">
        <w:rPr>
          <w:sz w:val="20"/>
          <w:szCs w:val="20"/>
        </w:rPr>
        <w:t xml:space="preserve"> Thus, from a viewer’s perspective, these facilities are viewed as a complex</w:t>
      </w:r>
      <w:r w:rsidR="00375E02">
        <w:rPr>
          <w:sz w:val="20"/>
          <w:szCs w:val="20"/>
        </w:rPr>
        <w:t xml:space="preserve"> - </w:t>
      </w:r>
      <w:r w:rsidR="00223FC2">
        <w:rPr>
          <w:sz w:val="20"/>
          <w:szCs w:val="20"/>
        </w:rPr>
        <w:t>not as separate, standalone facilities.</w:t>
      </w:r>
    </w:p>
    <w:p w14:paraId="1B0CC4AC" w14:textId="60C0B939" w:rsidR="002B0329" w:rsidRPr="00BC67DD" w:rsidRDefault="002B0329" w:rsidP="007840BD">
      <w:pPr>
        <w:pStyle w:val="BodyText"/>
        <w:rPr>
          <w:b/>
          <w:color w:val="000000" w:themeColor="text1"/>
        </w:rPr>
      </w:pPr>
      <w:r w:rsidRPr="00BC67DD">
        <w:rPr>
          <w:b/>
        </w:rPr>
        <w:lastRenderedPageBreak/>
        <w:t xml:space="preserve">STUDY METHODS </w:t>
      </w:r>
    </w:p>
    <w:p w14:paraId="5C8EBBB6" w14:textId="77777777" w:rsidR="002733AE" w:rsidRDefault="002733AE" w:rsidP="00F238E0">
      <w:pPr>
        <w:pStyle w:val="BodyText"/>
      </w:pPr>
    </w:p>
    <w:p w14:paraId="5F5DDDA5" w14:textId="6CBEA295" w:rsidR="00DC6CFA" w:rsidRDefault="00DC6CFA" w:rsidP="00F238E0">
      <w:pPr>
        <w:pStyle w:val="BodyText"/>
      </w:pPr>
      <w:r>
        <w:rPr>
          <w:rStyle w:val="normaltextrun"/>
          <w:color w:val="000000"/>
          <w:shd w:val="clear" w:color="auto" w:fill="FFFFFF"/>
        </w:rPr>
        <w:t xml:space="preserve">Excluding Data Summary Development (i.e., Reporting), the Study consists of two steps: 1) </w:t>
      </w:r>
      <w:r w:rsidRPr="00DC6CFA">
        <w:rPr>
          <w:rStyle w:val="normaltextrun"/>
          <w:color w:val="000000"/>
          <w:shd w:val="clear" w:color="auto" w:fill="FFFFFF"/>
        </w:rPr>
        <w:t>Gather Information and Mapping</w:t>
      </w:r>
      <w:r>
        <w:rPr>
          <w:rStyle w:val="normaltextrun"/>
          <w:color w:val="000000"/>
          <w:shd w:val="clear" w:color="auto" w:fill="FFFFFF"/>
        </w:rPr>
        <w:t xml:space="preserve">; and </w:t>
      </w:r>
      <w:r w:rsidR="005120BB">
        <w:rPr>
          <w:rStyle w:val="normaltextrun"/>
          <w:color w:val="000000"/>
          <w:shd w:val="clear" w:color="auto" w:fill="FFFFFF"/>
        </w:rPr>
        <w:t xml:space="preserve">2) </w:t>
      </w:r>
      <w:r w:rsidR="005120BB" w:rsidRPr="005120BB">
        <w:rPr>
          <w:rStyle w:val="normaltextrun"/>
          <w:color w:val="000000"/>
          <w:shd w:val="clear" w:color="auto" w:fill="FFFFFF"/>
        </w:rPr>
        <w:t>Field Evaluation</w:t>
      </w:r>
      <w:r>
        <w:rPr>
          <w:rStyle w:val="normaltextrun"/>
          <w:color w:val="000000"/>
          <w:shd w:val="clear" w:color="auto" w:fill="FFFFFF"/>
        </w:rPr>
        <w:t>. </w:t>
      </w:r>
      <w:r w:rsidR="005120BB">
        <w:rPr>
          <w:rStyle w:val="normaltextrun"/>
          <w:color w:val="000000"/>
          <w:shd w:val="clear" w:color="auto" w:fill="FFFFFF"/>
        </w:rPr>
        <w:t>Each step is described below</w:t>
      </w:r>
      <w:r w:rsidR="001A053E">
        <w:rPr>
          <w:rStyle w:val="normaltextrun"/>
          <w:color w:val="000000"/>
          <w:shd w:val="clear" w:color="auto" w:fill="FFFFFF"/>
        </w:rPr>
        <w:t xml:space="preserve">. </w:t>
      </w:r>
    </w:p>
    <w:p w14:paraId="1D05A4BE" w14:textId="77777777" w:rsidR="00DC6CFA" w:rsidRPr="00BC67DD" w:rsidRDefault="00DC6CFA" w:rsidP="00F238E0">
      <w:pPr>
        <w:pStyle w:val="BodyText"/>
      </w:pPr>
    </w:p>
    <w:p w14:paraId="3F0403E4" w14:textId="3988DF43" w:rsidR="00223FC2" w:rsidRPr="00223FC2" w:rsidRDefault="003A3DA8" w:rsidP="00373FBB">
      <w:pPr>
        <w:pStyle w:val="BodyText"/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Step 1 – Gather </w:t>
      </w:r>
      <w:r w:rsidR="00223FC2" w:rsidRPr="00223FC2">
        <w:rPr>
          <w:b/>
          <w:bCs/>
          <w:i/>
          <w:iCs/>
        </w:rPr>
        <w:t xml:space="preserve">Information and Mapping </w:t>
      </w:r>
    </w:p>
    <w:p w14:paraId="21531643" w14:textId="1F3322A6" w:rsidR="00223FC2" w:rsidRPr="00223FC2" w:rsidRDefault="00223FC2" w:rsidP="005120BB">
      <w:pPr>
        <w:pStyle w:val="BodyText"/>
      </w:pPr>
      <w:r>
        <w:t>CCWD</w:t>
      </w:r>
      <w:r w:rsidRPr="00223FC2">
        <w:t xml:space="preserve"> will perform the following information gathering and mapping tasks.</w:t>
      </w:r>
    </w:p>
    <w:p w14:paraId="0B89DB4A" w14:textId="77777777" w:rsidR="00223FC2" w:rsidRPr="00223FC2" w:rsidRDefault="00223FC2" w:rsidP="00223FC2">
      <w:pPr>
        <w:pStyle w:val="BodyText"/>
      </w:pPr>
    </w:p>
    <w:p w14:paraId="42AE5C48" w14:textId="6219DC68" w:rsidR="00223FC2" w:rsidRPr="00223FC2" w:rsidRDefault="00223FC2" w:rsidP="00B42FA0">
      <w:pPr>
        <w:pStyle w:val="BodyText"/>
        <w:numPr>
          <w:ilvl w:val="0"/>
          <w:numId w:val="10"/>
        </w:numPr>
        <w:spacing w:after="120"/>
      </w:pPr>
      <w:r w:rsidRPr="00223FC2">
        <w:t>Identify and map reasonable viewsheds associated with the Project facilities and features</w:t>
      </w:r>
      <w:r w:rsidR="0035098F">
        <w:t xml:space="preserve"> </w:t>
      </w:r>
      <w:r w:rsidRPr="00223FC2">
        <w:t>identified in Table 1.</w:t>
      </w:r>
    </w:p>
    <w:p w14:paraId="36170B0D" w14:textId="27962674" w:rsidR="00223FC2" w:rsidRPr="00223FC2" w:rsidRDefault="00223FC2" w:rsidP="00B42FA0">
      <w:pPr>
        <w:pStyle w:val="BodyText"/>
        <w:numPr>
          <w:ilvl w:val="0"/>
          <w:numId w:val="10"/>
        </w:numPr>
        <w:spacing w:before="120" w:after="120"/>
      </w:pPr>
      <w:r w:rsidRPr="00223FC2">
        <w:t xml:space="preserve">Map and summarize the </w:t>
      </w:r>
      <w:r w:rsidR="00B851E9">
        <w:t>STF</w:t>
      </w:r>
      <w:r w:rsidR="006729F7">
        <w:t xml:space="preserve"> </w:t>
      </w:r>
      <w:r w:rsidRPr="00223FC2">
        <w:t xml:space="preserve">Visual Quality Objectives (VQOs) potentially related to the Project facilities and features on </w:t>
      </w:r>
      <w:r>
        <w:t xml:space="preserve">NFS </w:t>
      </w:r>
      <w:r w:rsidRPr="00223FC2">
        <w:t>lands</w:t>
      </w:r>
      <w:r w:rsidR="006729F7">
        <w:t xml:space="preserve"> (Forest Service 1974, Forest Service 1991</w:t>
      </w:r>
      <w:r w:rsidR="008923FD">
        <w:t>, Forest Service 20</w:t>
      </w:r>
      <w:r w:rsidR="00F712B4">
        <w:t>17</w:t>
      </w:r>
      <w:r w:rsidR="006729F7">
        <w:t>)</w:t>
      </w:r>
      <w:r w:rsidRPr="00223FC2">
        <w:t>.</w:t>
      </w:r>
      <w:r w:rsidR="00E24DF4">
        <w:rPr>
          <w:rStyle w:val="FootnoteReference"/>
        </w:rPr>
        <w:footnoteReference w:id="4"/>
      </w:r>
      <w:r w:rsidR="00462D10">
        <w:t xml:space="preserve"> </w:t>
      </w:r>
      <w:r w:rsidR="0035098F">
        <w:t xml:space="preserve">Reclamation </w:t>
      </w:r>
      <w:r w:rsidR="00462D10">
        <w:t xml:space="preserve">does not have visual objectives associated with federal lands </w:t>
      </w:r>
      <w:r w:rsidR="001C4D2A">
        <w:t>that Reclamation administers</w:t>
      </w:r>
      <w:r w:rsidR="00065946">
        <w:t>.</w:t>
      </w:r>
      <w:r w:rsidR="00BB7892">
        <w:t xml:space="preserve"> </w:t>
      </w:r>
    </w:p>
    <w:p w14:paraId="2D0FC3D8" w14:textId="28ADFEEF" w:rsidR="00223FC2" w:rsidRPr="00223FC2" w:rsidRDefault="00223FC2" w:rsidP="00B42FA0">
      <w:pPr>
        <w:pStyle w:val="BodyText"/>
        <w:numPr>
          <w:ilvl w:val="0"/>
          <w:numId w:val="10"/>
        </w:numPr>
        <w:spacing w:before="120" w:after="120"/>
      </w:pPr>
      <w:r w:rsidRPr="00223FC2">
        <w:t xml:space="preserve">Map the location of the Project facilities and features </w:t>
      </w:r>
      <w:r w:rsidR="00E62821">
        <w:t xml:space="preserve">in Table 1 </w:t>
      </w:r>
      <w:r w:rsidRPr="00223FC2">
        <w:t>with respect to their associated foreground, middleground, and background viewsheds and</w:t>
      </w:r>
      <w:r w:rsidR="00E62821">
        <w:t xml:space="preserve">, if on NFS lands, </w:t>
      </w:r>
      <w:r w:rsidRPr="00223FC2">
        <w:t>VQOs</w:t>
      </w:r>
      <w:r w:rsidR="00462D10">
        <w:t>, as applicable</w:t>
      </w:r>
      <w:r w:rsidRPr="00223FC2">
        <w:t>.</w:t>
      </w:r>
    </w:p>
    <w:p w14:paraId="50D9124E" w14:textId="310BDA3B" w:rsidR="00223FC2" w:rsidRPr="00223FC2" w:rsidRDefault="00223FC2" w:rsidP="00B42FA0">
      <w:pPr>
        <w:pStyle w:val="BodyText"/>
        <w:numPr>
          <w:ilvl w:val="0"/>
          <w:numId w:val="10"/>
        </w:numPr>
        <w:spacing w:before="120"/>
      </w:pPr>
      <w:r w:rsidRPr="00223FC2">
        <w:t>Identify Key Observation Points (KOP</w:t>
      </w:r>
      <w:r w:rsidR="00462D10">
        <w:t>s</w:t>
      </w:r>
      <w:r w:rsidRPr="00223FC2">
        <w:t>) with critical views where photographs will be taken based on the list of Project facilities and features using typical photographic protocols (i.e., using a 55</w:t>
      </w:r>
      <w:r w:rsidR="00C41F24">
        <w:t>-</w:t>
      </w:r>
      <w:r w:rsidRPr="00223FC2">
        <w:t xml:space="preserve">millimeter camera lens </w:t>
      </w:r>
      <w:r w:rsidR="00C41F24">
        <w:t xml:space="preserve">or </w:t>
      </w:r>
      <w:r w:rsidRPr="00223FC2">
        <w:t xml:space="preserve">equivalent). KOPs will be located where prominent public viewpoints exist. </w:t>
      </w:r>
    </w:p>
    <w:p w14:paraId="18D132C1" w14:textId="77777777" w:rsidR="00223FC2" w:rsidRPr="00223FC2" w:rsidRDefault="00223FC2" w:rsidP="00223FC2">
      <w:pPr>
        <w:pStyle w:val="BodyText"/>
      </w:pPr>
    </w:p>
    <w:p w14:paraId="5509510E" w14:textId="2F6CE3FC" w:rsidR="00D62A5A" w:rsidRDefault="003A3DA8" w:rsidP="00373FBB">
      <w:pPr>
        <w:pStyle w:val="BodyText"/>
        <w:spacing w:after="120"/>
        <w:rPr>
          <w:b/>
          <w:i/>
        </w:rPr>
      </w:pPr>
      <w:r>
        <w:rPr>
          <w:b/>
          <w:i/>
        </w:rPr>
        <w:t xml:space="preserve">Step 2 </w:t>
      </w:r>
      <w:r w:rsidR="0085444C">
        <w:rPr>
          <w:b/>
          <w:i/>
        </w:rPr>
        <w:t>-</w:t>
      </w:r>
      <w:r>
        <w:rPr>
          <w:b/>
          <w:i/>
        </w:rPr>
        <w:t xml:space="preserve"> </w:t>
      </w:r>
      <w:r w:rsidR="00865BDF" w:rsidRPr="00865BDF">
        <w:rPr>
          <w:b/>
          <w:i/>
        </w:rPr>
        <w:t xml:space="preserve">Field </w:t>
      </w:r>
      <w:r>
        <w:rPr>
          <w:b/>
          <w:i/>
        </w:rPr>
        <w:t>Evaluation</w:t>
      </w:r>
    </w:p>
    <w:p w14:paraId="465E66AE" w14:textId="35C309A8" w:rsidR="00462D10" w:rsidRPr="00462D10" w:rsidRDefault="00462D10" w:rsidP="00887225">
      <w:pPr>
        <w:pStyle w:val="BodyText"/>
        <w:rPr>
          <w:bCs/>
          <w:iCs/>
        </w:rPr>
      </w:pPr>
      <w:r>
        <w:rPr>
          <w:bCs/>
          <w:iCs/>
        </w:rPr>
        <w:t xml:space="preserve">CCWD </w:t>
      </w:r>
      <w:r w:rsidRPr="00462D10">
        <w:rPr>
          <w:bCs/>
          <w:iCs/>
        </w:rPr>
        <w:t xml:space="preserve">will perform the following field-related evaluation of the </w:t>
      </w:r>
      <w:r>
        <w:rPr>
          <w:bCs/>
          <w:iCs/>
        </w:rPr>
        <w:t xml:space="preserve">existing </w:t>
      </w:r>
      <w:r w:rsidRPr="00462D10">
        <w:rPr>
          <w:bCs/>
          <w:iCs/>
        </w:rPr>
        <w:t>visual condition</w:t>
      </w:r>
      <w:r>
        <w:rPr>
          <w:bCs/>
          <w:iCs/>
        </w:rPr>
        <w:t xml:space="preserve"> (EVC)</w:t>
      </w:r>
      <w:r w:rsidRPr="00462D10">
        <w:rPr>
          <w:bCs/>
          <w:iCs/>
        </w:rPr>
        <w:t>.</w:t>
      </w:r>
    </w:p>
    <w:p w14:paraId="2E960E4F" w14:textId="77777777" w:rsidR="00462D10" w:rsidRPr="00462D10" w:rsidRDefault="00462D10" w:rsidP="00887225">
      <w:pPr>
        <w:pStyle w:val="BodyText"/>
        <w:rPr>
          <w:bCs/>
          <w:iCs/>
        </w:rPr>
      </w:pPr>
    </w:p>
    <w:p w14:paraId="4DAFB228" w14:textId="4B5E73E7" w:rsidR="00462D10" w:rsidRPr="00462D10" w:rsidRDefault="00462D10" w:rsidP="00887225">
      <w:pPr>
        <w:pStyle w:val="BodyText"/>
        <w:numPr>
          <w:ilvl w:val="0"/>
          <w:numId w:val="10"/>
        </w:numPr>
        <w:spacing w:after="120"/>
        <w:rPr>
          <w:bCs/>
          <w:iCs/>
        </w:rPr>
      </w:pPr>
      <w:r w:rsidRPr="00462D10">
        <w:rPr>
          <w:bCs/>
          <w:iCs/>
        </w:rPr>
        <w:t xml:space="preserve">Document the </w:t>
      </w:r>
      <w:r>
        <w:rPr>
          <w:bCs/>
          <w:iCs/>
        </w:rPr>
        <w:t>EVC</w:t>
      </w:r>
      <w:r w:rsidRPr="00462D10">
        <w:rPr>
          <w:bCs/>
          <w:iCs/>
        </w:rPr>
        <w:t xml:space="preserve"> of the Project facilities and features in the field from the established KOPs. </w:t>
      </w:r>
    </w:p>
    <w:p w14:paraId="685290FB" w14:textId="632B4D36" w:rsidR="00462D10" w:rsidRPr="00462D10" w:rsidRDefault="00462D10" w:rsidP="00887225">
      <w:pPr>
        <w:pStyle w:val="BodyText"/>
        <w:numPr>
          <w:ilvl w:val="0"/>
          <w:numId w:val="10"/>
        </w:numPr>
        <w:spacing w:before="120" w:after="120"/>
        <w:rPr>
          <w:bCs/>
          <w:iCs/>
        </w:rPr>
      </w:pPr>
      <w:r w:rsidRPr="00462D10">
        <w:rPr>
          <w:bCs/>
          <w:iCs/>
        </w:rPr>
        <w:t xml:space="preserve">Photo-document the observed </w:t>
      </w:r>
      <w:r>
        <w:rPr>
          <w:bCs/>
          <w:iCs/>
        </w:rPr>
        <w:t>EVC</w:t>
      </w:r>
      <w:r w:rsidRPr="00462D10">
        <w:rPr>
          <w:bCs/>
          <w:iCs/>
        </w:rPr>
        <w:t xml:space="preserve"> from each KOP of the Project facilities and features.</w:t>
      </w:r>
    </w:p>
    <w:p w14:paraId="4290CEF7" w14:textId="77777777" w:rsidR="00462D10" w:rsidRPr="00462D10" w:rsidRDefault="00462D10" w:rsidP="003E5601">
      <w:pPr>
        <w:pStyle w:val="BodyText"/>
        <w:numPr>
          <w:ilvl w:val="0"/>
          <w:numId w:val="10"/>
        </w:numPr>
        <w:spacing w:before="120"/>
        <w:rPr>
          <w:bCs/>
          <w:iCs/>
        </w:rPr>
      </w:pPr>
      <w:r w:rsidRPr="00462D10">
        <w:rPr>
          <w:bCs/>
          <w:iCs/>
        </w:rPr>
        <w:t>Develop a map and describe the location of each KOP following the field evaluation.</w:t>
      </w:r>
    </w:p>
    <w:p w14:paraId="11058F7B" w14:textId="77777777" w:rsidR="00865BDF" w:rsidRPr="00865BDF" w:rsidRDefault="00865BDF" w:rsidP="00887225">
      <w:pPr>
        <w:pStyle w:val="BodyText"/>
        <w:rPr>
          <w:b/>
          <w:i/>
        </w:rPr>
      </w:pPr>
    </w:p>
    <w:p w14:paraId="3C9EC611" w14:textId="77777777" w:rsidR="00606693" w:rsidRDefault="00606693" w:rsidP="00606693">
      <w:pPr>
        <w:pStyle w:val="BodyText"/>
        <w:keepNext/>
        <w:keepLines/>
        <w:rPr>
          <w:b/>
        </w:rPr>
        <w:sectPr w:rsidR="00606693" w:rsidSect="005D194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C85603" w14:textId="5F0799BC" w:rsidR="00230050" w:rsidRPr="00BC67DD" w:rsidRDefault="00230050" w:rsidP="00606693">
      <w:pPr>
        <w:pStyle w:val="BodyText"/>
        <w:keepNext/>
        <w:keepLines/>
        <w:rPr>
          <w:b/>
        </w:rPr>
      </w:pPr>
      <w:r w:rsidRPr="00BC67DD">
        <w:rPr>
          <w:b/>
        </w:rPr>
        <w:lastRenderedPageBreak/>
        <w:t>REPORTING</w:t>
      </w:r>
    </w:p>
    <w:p w14:paraId="489B522C" w14:textId="77777777" w:rsidR="00462D10" w:rsidRPr="00462D10" w:rsidRDefault="00462D10" w:rsidP="00606693">
      <w:pPr>
        <w:pStyle w:val="BodyText"/>
        <w:keepLines/>
        <w:rPr>
          <w:bCs/>
          <w:iCs/>
        </w:rPr>
      </w:pPr>
    </w:p>
    <w:p w14:paraId="2CAB0535" w14:textId="38D98FE6" w:rsidR="00BC0212" w:rsidRPr="008A53AD" w:rsidRDefault="00D754BB" w:rsidP="00606693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BB">
        <w:rPr>
          <w:rFonts w:ascii="Times New Roman" w:hAnsi="Times New Roman" w:cs="Times New Roman"/>
          <w:bCs/>
          <w:iCs/>
          <w:sz w:val="24"/>
          <w:szCs w:val="24"/>
        </w:rPr>
        <w:t>CCWD will analyze the field data to include tables</w:t>
      </w:r>
      <w:r w:rsidR="000D2D44">
        <w:rPr>
          <w:rFonts w:ascii="Times New Roman" w:hAnsi="Times New Roman" w:cs="Times New Roman"/>
          <w:bCs/>
          <w:iCs/>
          <w:sz w:val="24"/>
          <w:szCs w:val="24"/>
        </w:rPr>
        <w:t xml:space="preserve"> and photos</w:t>
      </w:r>
      <w:r w:rsidR="00974EB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74EBC" w:rsidRPr="00D754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754BB">
        <w:rPr>
          <w:rFonts w:ascii="Times New Roman" w:hAnsi="Times New Roman" w:cs="Times New Roman"/>
          <w:bCs/>
          <w:iCs/>
          <w:sz w:val="24"/>
          <w:szCs w:val="24"/>
        </w:rPr>
        <w:t xml:space="preserve">Study data will be made available to all interested parties (See Concepts and Practices Applicable to All Relicensing Studies) and standard GIS shapefiles, including metadata, </w:t>
      </w:r>
      <w:r w:rsidR="009451C1">
        <w:rPr>
          <w:rFonts w:ascii="Times New Roman" w:hAnsi="Times New Roman" w:cs="Times New Roman"/>
          <w:bCs/>
          <w:iCs/>
          <w:sz w:val="24"/>
          <w:szCs w:val="24"/>
        </w:rPr>
        <w:t xml:space="preserve">if developed </w:t>
      </w:r>
      <w:r w:rsidRPr="00D754BB">
        <w:rPr>
          <w:rFonts w:ascii="Times New Roman" w:hAnsi="Times New Roman" w:cs="Times New Roman"/>
          <w:bCs/>
          <w:iCs/>
          <w:sz w:val="24"/>
          <w:szCs w:val="24"/>
        </w:rPr>
        <w:t>will be provided to the Forst Service.</w:t>
      </w:r>
      <w:r w:rsidR="00F73ED1">
        <w:rPr>
          <w:rStyle w:val="FootnoteReference"/>
          <w:rFonts w:ascii="Times New Roman" w:hAnsi="Times New Roman" w:cs="Times New Roman"/>
          <w:bCs/>
          <w:iCs/>
          <w:sz w:val="24"/>
          <w:szCs w:val="24"/>
        </w:rPr>
        <w:footnoteReference w:id="5"/>
      </w:r>
      <w:r w:rsidR="00BC0212" w:rsidRPr="008A53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787D2F4" w14:textId="77777777" w:rsidR="00373FBB" w:rsidRPr="008A53AD" w:rsidRDefault="00373FBB" w:rsidP="00D75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62128" w14:textId="54962CA6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2F68485D" w14:textId="77777777" w:rsidR="002910E7" w:rsidRDefault="002910E7" w:rsidP="002910E7">
      <w:pPr>
        <w:pStyle w:val="BodyText"/>
        <w:rPr>
          <w:b/>
        </w:rPr>
      </w:pPr>
    </w:p>
    <w:p w14:paraId="34932174" w14:textId="6CDB3D2F" w:rsidR="003A3DA8" w:rsidRDefault="003A3DA8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Step 1 – 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Gather Information/Mapping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May</w:t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-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July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2027</w:t>
      </w:r>
    </w:p>
    <w:p w14:paraId="0B77323D" w14:textId="31C722F8" w:rsidR="003A3DA8" w:rsidRDefault="003A3DA8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Step 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– 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Field Evaluation</w:t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85444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July - September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2027</w:t>
      </w:r>
    </w:p>
    <w:p w14:paraId="1E192430" w14:textId="3F955757" w:rsidR="0085444C" w:rsidRDefault="0085444C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Report</w:t>
      </w:r>
      <w:r w:rsidR="0054206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ing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AA7D7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54206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October - </w:t>
      </w:r>
      <w:r w:rsidR="0023005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December 2027</w:t>
      </w:r>
    </w:p>
    <w:p w14:paraId="2E0B1A1D" w14:textId="77777777" w:rsidR="001A053E" w:rsidRDefault="001A053E" w:rsidP="003A3DA8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6EC1368C" w14:textId="0A6C95F3" w:rsidR="002B0329" w:rsidRPr="00BC67DD" w:rsidRDefault="002B0329" w:rsidP="007840BD">
      <w:pPr>
        <w:pStyle w:val="BodyText"/>
        <w:rPr>
          <w:b/>
        </w:rPr>
      </w:pPr>
      <w:r w:rsidRPr="00BC67DD">
        <w:rPr>
          <w:b/>
        </w:rPr>
        <w:t>REFERENCES</w:t>
      </w:r>
    </w:p>
    <w:p w14:paraId="4A9FE214" w14:textId="77777777" w:rsidR="005661E2" w:rsidRPr="00BC67DD" w:rsidRDefault="005661E2" w:rsidP="007840BD">
      <w:pPr>
        <w:pStyle w:val="BodyText"/>
        <w:rPr>
          <w:b/>
        </w:rPr>
      </w:pPr>
    </w:p>
    <w:p w14:paraId="6A683F29" w14:textId="5DBB0386" w:rsidR="006729F7" w:rsidRPr="006729F7" w:rsidRDefault="006729F7" w:rsidP="006729F7">
      <w:pPr>
        <w:pStyle w:val="References"/>
      </w:pPr>
      <w:r w:rsidRPr="006729F7">
        <w:t>United States Department of Agriculture, Forest Service (Forest Service). 1974. National Forest Landscape Management. The Visual Management System, Volume 2. Agriculture Handbook. 462. Washington, DC: U.S. Department of Agriculture, Forest Service.</w:t>
      </w:r>
    </w:p>
    <w:p w14:paraId="733B8585" w14:textId="6C5366FF" w:rsidR="006729F7" w:rsidRPr="006729F7" w:rsidRDefault="006729F7" w:rsidP="006729F7">
      <w:pPr>
        <w:pStyle w:val="References"/>
      </w:pPr>
      <w:r>
        <w:t xml:space="preserve">______. </w:t>
      </w:r>
      <w:r w:rsidRPr="006729F7">
        <w:t xml:space="preserve">1991. Stanislaus National Forest Land and Resource Management Plan. Department of Agriculture, Sonora, California. October 1991. </w:t>
      </w:r>
    </w:p>
    <w:p w14:paraId="701C124A" w14:textId="77777777" w:rsidR="00A403A0" w:rsidRDefault="00900ECE" w:rsidP="00420700">
      <w:pPr>
        <w:pStyle w:val="References"/>
        <w:sectPr w:rsidR="00A403A0" w:rsidSect="005D19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______. 2017</w:t>
      </w:r>
      <w:r w:rsidRPr="006729F7">
        <w:t>. Stanislaus National Forest</w:t>
      </w:r>
      <w:r>
        <w:t>,</w:t>
      </w:r>
      <w:r w:rsidRPr="006729F7">
        <w:t xml:space="preserve"> </w:t>
      </w:r>
      <w:r>
        <w:t>Forest Plan Direction</w:t>
      </w:r>
      <w:r w:rsidRPr="006729F7">
        <w:t xml:space="preserve">. Department of Agriculture, Sonora, California. </w:t>
      </w:r>
      <w:r>
        <w:t>March 2017</w:t>
      </w:r>
      <w:r w:rsidRPr="006729F7">
        <w:t xml:space="preserve">. </w:t>
      </w:r>
    </w:p>
    <w:p w14:paraId="7C71EB79" w14:textId="77777777" w:rsidR="00A403A0" w:rsidRDefault="00A403A0" w:rsidP="00420700">
      <w:pPr>
        <w:pStyle w:val="References"/>
      </w:pPr>
    </w:p>
    <w:p w14:paraId="38B25B67" w14:textId="77777777" w:rsidR="00A403A0" w:rsidRDefault="00A403A0" w:rsidP="00420700">
      <w:pPr>
        <w:pStyle w:val="References"/>
      </w:pPr>
    </w:p>
    <w:p w14:paraId="3B356720" w14:textId="77777777" w:rsidR="00A403A0" w:rsidRDefault="00A403A0" w:rsidP="00420700">
      <w:pPr>
        <w:pStyle w:val="References"/>
      </w:pPr>
    </w:p>
    <w:p w14:paraId="52DBCCF2" w14:textId="77777777" w:rsidR="00A403A0" w:rsidRDefault="00A403A0" w:rsidP="00420700">
      <w:pPr>
        <w:pStyle w:val="References"/>
      </w:pPr>
    </w:p>
    <w:p w14:paraId="4CDDA589" w14:textId="77777777" w:rsidR="00A403A0" w:rsidRDefault="00A403A0" w:rsidP="00420700">
      <w:pPr>
        <w:pStyle w:val="References"/>
      </w:pPr>
    </w:p>
    <w:p w14:paraId="05C0B6F9" w14:textId="77777777" w:rsidR="00A403A0" w:rsidRDefault="00A403A0" w:rsidP="00420700">
      <w:pPr>
        <w:pStyle w:val="References"/>
      </w:pPr>
    </w:p>
    <w:p w14:paraId="7D2A231D" w14:textId="77777777" w:rsidR="00A403A0" w:rsidRDefault="00A403A0" w:rsidP="00420700">
      <w:pPr>
        <w:pStyle w:val="References"/>
      </w:pPr>
    </w:p>
    <w:p w14:paraId="026CD7AB" w14:textId="77777777" w:rsidR="00A403A0" w:rsidRDefault="00A403A0" w:rsidP="00420700">
      <w:pPr>
        <w:pStyle w:val="References"/>
      </w:pPr>
    </w:p>
    <w:p w14:paraId="55C7FBC7" w14:textId="77777777" w:rsidR="00A403A0" w:rsidRDefault="00A403A0" w:rsidP="00420700">
      <w:pPr>
        <w:pStyle w:val="References"/>
      </w:pPr>
    </w:p>
    <w:p w14:paraId="14E01CD5" w14:textId="77777777" w:rsidR="00A403A0" w:rsidRDefault="00A403A0" w:rsidP="00420700">
      <w:pPr>
        <w:pStyle w:val="References"/>
      </w:pPr>
    </w:p>
    <w:p w14:paraId="59C05F77" w14:textId="77777777" w:rsidR="00A403A0" w:rsidRDefault="00A403A0" w:rsidP="00420700">
      <w:pPr>
        <w:pStyle w:val="References"/>
      </w:pPr>
    </w:p>
    <w:p w14:paraId="7A64CA22" w14:textId="70988404" w:rsidR="00420700" w:rsidRPr="006729F7" w:rsidRDefault="00A403A0" w:rsidP="003F5173">
      <w:pPr>
        <w:pStyle w:val="References"/>
        <w:jc w:val="center"/>
      </w:pPr>
      <w:r>
        <w:t>Page Left Blank.</w:t>
      </w:r>
    </w:p>
    <w:p w14:paraId="2C078E63" w14:textId="089B8AAC" w:rsidR="00A464F2" w:rsidRDefault="00A464F2" w:rsidP="008E3633">
      <w:pPr>
        <w:ind w:left="1170" w:hanging="1170"/>
      </w:pPr>
    </w:p>
    <w:sectPr w:rsidR="00A464F2" w:rsidSect="005D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E4E7" w14:textId="77777777" w:rsidR="00670E67" w:rsidRDefault="00670E67">
      <w:pPr>
        <w:spacing w:after="0" w:line="240" w:lineRule="auto"/>
      </w:pPr>
      <w:r>
        <w:separator/>
      </w:r>
    </w:p>
  </w:endnote>
  <w:endnote w:type="continuationSeparator" w:id="0">
    <w:p w14:paraId="11D8F48A" w14:textId="77777777" w:rsidR="00670E67" w:rsidRDefault="00670E67">
      <w:pPr>
        <w:spacing w:after="0" w:line="240" w:lineRule="auto"/>
      </w:pPr>
      <w:r>
        <w:continuationSeparator/>
      </w:r>
    </w:p>
  </w:endnote>
  <w:endnote w:type="continuationNotice" w:id="1">
    <w:p w14:paraId="254B8D2D" w14:textId="77777777" w:rsidR="00670E67" w:rsidRDefault="00670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52E5C103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223FC2">
      <w:rPr>
        <w:rFonts w:ascii="Times New Roman" w:hAnsi="Times New Roman" w:cs="Times New Roman"/>
        <w:i/>
        <w:iCs/>
        <w:sz w:val="20"/>
      </w:rPr>
      <w:t xml:space="preserve"> </w:t>
    </w:r>
    <w:r w:rsidR="0048287B">
      <w:rPr>
        <w:rFonts w:ascii="Times New Roman" w:hAnsi="Times New Roman" w:cs="Times New Roman"/>
        <w:i/>
        <w:iCs/>
        <w:sz w:val="20"/>
      </w:rPr>
      <w:t>V</w:t>
    </w:r>
    <w:r w:rsidR="00223FC2">
      <w:rPr>
        <w:rFonts w:ascii="Times New Roman" w:hAnsi="Times New Roman" w:cs="Times New Roman"/>
        <w:i/>
        <w:iCs/>
        <w:sz w:val="20"/>
      </w:rPr>
      <w:t>R-4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 w:rsidR="000038C7" w:rsidRPr="000038C7">
      <w:rPr>
        <w:rFonts w:ascii="Times New Roman" w:hAnsi="Times New Roman" w:cs="Times New Roman"/>
        <w:i/>
        <w:iCs/>
        <w:sz w:val="20"/>
      </w:rPr>
      <w:t>June 2026</w:t>
    </w:r>
  </w:p>
  <w:p w14:paraId="4863687D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5A36A1EC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67C33D81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223FC2">
      <w:rPr>
        <w:rFonts w:ascii="Times New Roman" w:hAnsi="Times New Roman" w:cs="Times New Roman"/>
        <w:i/>
        <w:iCs/>
        <w:sz w:val="20"/>
      </w:rPr>
      <w:t xml:space="preserve"> </w:t>
    </w:r>
    <w:r w:rsidR="0048287B">
      <w:rPr>
        <w:rFonts w:ascii="Times New Roman" w:hAnsi="Times New Roman" w:cs="Times New Roman"/>
        <w:i/>
        <w:iCs/>
        <w:sz w:val="20"/>
      </w:rPr>
      <w:t>V</w:t>
    </w:r>
    <w:r w:rsidR="00223FC2">
      <w:rPr>
        <w:rFonts w:ascii="Times New Roman" w:hAnsi="Times New Roman" w:cs="Times New Roman"/>
        <w:i/>
        <w:iCs/>
        <w:sz w:val="20"/>
      </w:rPr>
      <w:t>R-4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 w:rsidR="000038C7" w:rsidRPr="000038C7">
      <w:rPr>
        <w:rFonts w:ascii="Times New Roman" w:hAnsi="Times New Roman" w:cs="Times New Roman"/>
        <w:i/>
        <w:iCs/>
        <w:sz w:val="20"/>
      </w:rPr>
      <w:t>June 2026</w:t>
    </w:r>
  </w:p>
  <w:p w14:paraId="6DF1B184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5947" w14:textId="77777777" w:rsidR="00670E67" w:rsidRDefault="00670E67">
      <w:pPr>
        <w:spacing w:after="0" w:line="240" w:lineRule="auto"/>
      </w:pPr>
      <w:r>
        <w:separator/>
      </w:r>
    </w:p>
  </w:footnote>
  <w:footnote w:type="continuationSeparator" w:id="0">
    <w:p w14:paraId="6B752235" w14:textId="77777777" w:rsidR="00670E67" w:rsidRDefault="00670E67">
      <w:pPr>
        <w:spacing w:after="0" w:line="240" w:lineRule="auto"/>
      </w:pPr>
      <w:r>
        <w:continuationSeparator/>
      </w:r>
    </w:p>
  </w:footnote>
  <w:footnote w:type="continuationNotice" w:id="1">
    <w:p w14:paraId="40952716" w14:textId="77777777" w:rsidR="00670E67" w:rsidRDefault="00670E67">
      <w:pPr>
        <w:spacing w:after="0" w:line="240" w:lineRule="auto"/>
      </w:pPr>
    </w:p>
  </w:footnote>
  <w:footnote w:id="2">
    <w:p w14:paraId="0348FD3B" w14:textId="62375062" w:rsidR="00E46F1F" w:rsidRPr="002C6E41" w:rsidRDefault="00E46F1F" w:rsidP="003459FD">
      <w:pPr>
        <w:pStyle w:val="FootnoteText"/>
        <w:tabs>
          <w:tab w:val="left" w:pos="180"/>
        </w:tabs>
        <w:ind w:left="180" w:hanging="180"/>
        <w:jc w:val="both"/>
        <w:rPr>
          <w:rFonts w:ascii="Times New Roman" w:hAnsi="Times New Roman" w:cs="Times New Roman"/>
        </w:rPr>
      </w:pPr>
      <w:r w:rsidRPr="002C6E41">
        <w:rPr>
          <w:rStyle w:val="FootnoteReference"/>
          <w:rFonts w:ascii="Times New Roman" w:hAnsi="Times New Roman" w:cs="Times New Roman"/>
        </w:rPr>
        <w:footnoteRef/>
      </w:r>
      <w:r w:rsidRPr="002C6E41">
        <w:rPr>
          <w:rFonts w:ascii="Times New Roman" w:hAnsi="Times New Roman" w:cs="Times New Roman"/>
        </w:rPr>
        <w:t xml:space="preserve"> </w:t>
      </w:r>
      <w:r w:rsidR="002C6E41">
        <w:rPr>
          <w:rFonts w:ascii="Times New Roman" w:hAnsi="Times New Roman" w:cs="Times New Roman"/>
        </w:rPr>
        <w:tab/>
      </w:r>
      <w:r w:rsidRPr="002C6E41">
        <w:rPr>
          <w:rFonts w:ascii="Times New Roman" w:hAnsi="Times New Roman" w:cs="Times New Roman"/>
        </w:rPr>
        <w:t>In addition to the details provided in this study description, study implementation will also follow the "</w:t>
      </w:r>
      <w:r w:rsidRPr="002C6E41">
        <w:rPr>
          <w:rFonts w:ascii="Times New Roman" w:hAnsi="Times New Roman" w:cs="Times New Roman"/>
          <w:i/>
          <w:iCs/>
        </w:rPr>
        <w:t>Concepts and Practices Applicable to All Relicensing Studies</w:t>
      </w:r>
      <w:r w:rsidRPr="002C6E41">
        <w:rPr>
          <w:rFonts w:ascii="Times New Roman" w:hAnsi="Times New Roman" w:cs="Times New Roman"/>
        </w:rPr>
        <w:t>" developed by</w:t>
      </w:r>
      <w:r w:rsidR="002C6E41" w:rsidRPr="002C6E41">
        <w:rPr>
          <w:rFonts w:ascii="Times New Roman" w:hAnsi="Times New Roman" w:cs="Times New Roman"/>
        </w:rPr>
        <w:t xml:space="preserve"> </w:t>
      </w:r>
      <w:r w:rsidRPr="002C6E41">
        <w:rPr>
          <w:rFonts w:ascii="Times New Roman" w:hAnsi="Times New Roman" w:cs="Times New Roman"/>
        </w:rPr>
        <w:t>CCWD.</w:t>
      </w:r>
    </w:p>
  </w:footnote>
  <w:footnote w:id="3">
    <w:p w14:paraId="25BF5769" w14:textId="747B97FE" w:rsidR="005C7419" w:rsidRPr="005C7419" w:rsidRDefault="005C7419" w:rsidP="003459FD">
      <w:pPr>
        <w:pStyle w:val="FootnoteText"/>
        <w:tabs>
          <w:tab w:val="left" w:pos="180"/>
        </w:tabs>
        <w:ind w:left="180" w:hanging="180"/>
        <w:jc w:val="both"/>
        <w:rPr>
          <w:rFonts w:ascii="Times New Roman" w:hAnsi="Times New Roman" w:cs="Times New Roman"/>
        </w:rPr>
      </w:pPr>
      <w:r w:rsidRPr="005C7419">
        <w:rPr>
          <w:rStyle w:val="FootnoteReference"/>
          <w:rFonts w:ascii="Times New Roman" w:hAnsi="Times New Roman" w:cs="Times New Roman"/>
        </w:rPr>
        <w:footnoteRef/>
      </w:r>
      <w:r w:rsidRPr="005C7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909FA">
        <w:rPr>
          <w:rFonts w:ascii="Times New Roman" w:hAnsi="Times New Roman" w:cs="Times New Roman"/>
        </w:rPr>
        <w:t xml:space="preserve">The Project includes </w:t>
      </w:r>
      <w:r w:rsidRPr="005C7419">
        <w:rPr>
          <w:rFonts w:ascii="Times New Roman" w:hAnsi="Times New Roman" w:cs="Times New Roman"/>
        </w:rPr>
        <w:t>Adit 4</w:t>
      </w:r>
      <w:r w:rsidR="00EC334B">
        <w:rPr>
          <w:rFonts w:ascii="Times New Roman" w:hAnsi="Times New Roman" w:cs="Times New Roman"/>
        </w:rPr>
        <w:t xml:space="preserve">, which is </w:t>
      </w:r>
      <w:r w:rsidRPr="005C7419">
        <w:rPr>
          <w:rFonts w:ascii="Times New Roman" w:hAnsi="Times New Roman" w:cs="Times New Roman"/>
        </w:rPr>
        <w:t xml:space="preserve">located on </w:t>
      </w:r>
      <w:r w:rsidR="00EC334B">
        <w:rPr>
          <w:rFonts w:ascii="Times New Roman" w:hAnsi="Times New Roman" w:cs="Times New Roman"/>
        </w:rPr>
        <w:t xml:space="preserve">federal lands administered by the United States </w:t>
      </w:r>
      <w:r w:rsidR="00A7546C">
        <w:rPr>
          <w:rFonts w:ascii="Times New Roman" w:hAnsi="Times New Roman" w:cs="Times New Roman"/>
        </w:rPr>
        <w:t>Department of the Interior, Bureau of Land Management</w:t>
      </w:r>
      <w:r w:rsidR="001A053E">
        <w:rPr>
          <w:rFonts w:ascii="Times New Roman" w:hAnsi="Times New Roman" w:cs="Times New Roman"/>
        </w:rPr>
        <w:t xml:space="preserve">. </w:t>
      </w:r>
      <w:r w:rsidR="00A7546C">
        <w:rPr>
          <w:rFonts w:ascii="Times New Roman" w:hAnsi="Times New Roman" w:cs="Times New Roman"/>
        </w:rPr>
        <w:t xml:space="preserve">Adit 4 is not included in the study because </w:t>
      </w:r>
      <w:r>
        <w:rPr>
          <w:rFonts w:ascii="Times New Roman" w:hAnsi="Times New Roman" w:cs="Times New Roman"/>
        </w:rPr>
        <w:t>it</w:t>
      </w:r>
      <w:r w:rsidRPr="005C7419">
        <w:rPr>
          <w:rFonts w:ascii="Times New Roman" w:hAnsi="Times New Roman" w:cs="Times New Roman"/>
        </w:rPr>
        <w:t xml:space="preserve"> is not readily visible from prominent public viewpoints.</w:t>
      </w:r>
    </w:p>
  </w:footnote>
  <w:footnote w:id="4">
    <w:p w14:paraId="71093E91" w14:textId="4ED32B22" w:rsidR="00E24DF4" w:rsidRPr="00F871F8" w:rsidRDefault="00E24DF4" w:rsidP="00F871F8">
      <w:pPr>
        <w:pStyle w:val="FootnoteText"/>
        <w:tabs>
          <w:tab w:val="left" w:pos="270"/>
        </w:tabs>
        <w:ind w:left="180" w:hanging="180"/>
        <w:rPr>
          <w:rFonts w:ascii="Times New Roman" w:hAnsi="Times New Roman" w:cs="Times New Roman"/>
        </w:rPr>
      </w:pPr>
      <w:r w:rsidRPr="00F871F8">
        <w:rPr>
          <w:rStyle w:val="FootnoteReference"/>
          <w:rFonts w:ascii="Times New Roman" w:hAnsi="Times New Roman" w:cs="Times New Roman"/>
        </w:rPr>
        <w:footnoteRef/>
      </w:r>
      <w:r w:rsidRPr="00F871F8">
        <w:rPr>
          <w:rFonts w:ascii="Times New Roman" w:hAnsi="Times New Roman" w:cs="Times New Roman"/>
        </w:rPr>
        <w:t xml:space="preserve"> </w:t>
      </w:r>
      <w:r w:rsidR="00F871F8">
        <w:rPr>
          <w:rFonts w:ascii="Times New Roman" w:hAnsi="Times New Roman" w:cs="Times New Roman"/>
        </w:rPr>
        <w:tab/>
      </w:r>
      <w:r w:rsidR="00FC1C4C" w:rsidRPr="00F871F8">
        <w:rPr>
          <w:rFonts w:ascii="Times New Roman" w:hAnsi="Times New Roman" w:cs="Times New Roman"/>
        </w:rPr>
        <w:t xml:space="preserve">CCWD is utilizing the Forest Service’s </w:t>
      </w:r>
      <w:r w:rsidR="00735E0A" w:rsidRPr="00F871F8">
        <w:rPr>
          <w:rFonts w:ascii="Times New Roman" w:hAnsi="Times New Roman" w:cs="Times New Roman"/>
        </w:rPr>
        <w:t>19</w:t>
      </w:r>
      <w:r w:rsidR="00F871F8" w:rsidRPr="00F871F8">
        <w:rPr>
          <w:rFonts w:ascii="Times New Roman" w:hAnsi="Times New Roman" w:cs="Times New Roman"/>
        </w:rPr>
        <w:t>7</w:t>
      </w:r>
      <w:r w:rsidR="00735E0A" w:rsidRPr="00F871F8">
        <w:rPr>
          <w:rFonts w:ascii="Times New Roman" w:hAnsi="Times New Roman" w:cs="Times New Roman"/>
        </w:rPr>
        <w:t xml:space="preserve">4 </w:t>
      </w:r>
      <w:r w:rsidR="00FC1C4C" w:rsidRPr="00F871F8">
        <w:rPr>
          <w:rFonts w:ascii="Times New Roman" w:hAnsi="Times New Roman" w:cs="Times New Roman"/>
        </w:rPr>
        <w:t>Visual Management System</w:t>
      </w:r>
      <w:r w:rsidR="00DC2AAD">
        <w:rPr>
          <w:rFonts w:ascii="Times New Roman" w:hAnsi="Times New Roman" w:cs="Times New Roman"/>
        </w:rPr>
        <w:t xml:space="preserve"> (VMS)</w:t>
      </w:r>
      <w:r w:rsidR="00735E0A" w:rsidRPr="00F871F8">
        <w:rPr>
          <w:rFonts w:ascii="Times New Roman" w:hAnsi="Times New Roman" w:cs="Times New Roman"/>
        </w:rPr>
        <w:t xml:space="preserve"> </w:t>
      </w:r>
      <w:r w:rsidR="00DA085C">
        <w:rPr>
          <w:rFonts w:ascii="Times New Roman" w:hAnsi="Times New Roman" w:cs="Times New Roman"/>
        </w:rPr>
        <w:t>which uses VQOs since</w:t>
      </w:r>
      <w:r w:rsidR="00735E0A" w:rsidRPr="00F871F8">
        <w:rPr>
          <w:rFonts w:ascii="Times New Roman" w:hAnsi="Times New Roman" w:cs="Times New Roman"/>
        </w:rPr>
        <w:t xml:space="preserve"> the current</w:t>
      </w:r>
      <w:r w:rsidR="00F871F8">
        <w:rPr>
          <w:rFonts w:ascii="Times New Roman" w:hAnsi="Times New Roman" w:cs="Times New Roman"/>
        </w:rPr>
        <w:t xml:space="preserve"> 1991</w:t>
      </w:r>
      <w:r w:rsidR="00735E0A" w:rsidRPr="00F871F8">
        <w:rPr>
          <w:rFonts w:ascii="Times New Roman" w:hAnsi="Times New Roman" w:cs="Times New Roman"/>
        </w:rPr>
        <w:t xml:space="preserve"> </w:t>
      </w:r>
      <w:r w:rsidR="00DB1B87">
        <w:rPr>
          <w:rFonts w:ascii="Times New Roman" w:hAnsi="Times New Roman" w:cs="Times New Roman"/>
        </w:rPr>
        <w:t>STF</w:t>
      </w:r>
      <w:r w:rsidR="00735E0A" w:rsidRPr="00F871F8">
        <w:rPr>
          <w:rFonts w:ascii="Times New Roman" w:hAnsi="Times New Roman" w:cs="Times New Roman"/>
        </w:rPr>
        <w:t xml:space="preserve"> Land and Resource Management Plan</w:t>
      </w:r>
      <w:r w:rsidR="00DB1B87">
        <w:rPr>
          <w:rFonts w:ascii="Times New Roman" w:hAnsi="Times New Roman" w:cs="Times New Roman"/>
        </w:rPr>
        <w:t xml:space="preserve"> and 2017 STF Forest Plan Direction</w:t>
      </w:r>
      <w:r w:rsidR="00C0131C">
        <w:rPr>
          <w:rFonts w:ascii="Times New Roman" w:hAnsi="Times New Roman" w:cs="Times New Roman"/>
        </w:rPr>
        <w:t xml:space="preserve"> </w:t>
      </w:r>
      <w:r w:rsidR="00DC2AAD">
        <w:rPr>
          <w:rFonts w:ascii="Times New Roman" w:hAnsi="Times New Roman" w:cs="Times New Roman"/>
        </w:rPr>
        <w:t>uses the VMS</w:t>
      </w:r>
      <w:r w:rsidR="003C3050">
        <w:rPr>
          <w:rFonts w:ascii="Times New Roman" w:hAnsi="Times New Roman" w:cs="Times New Roman"/>
        </w:rPr>
        <w:t>/VQOs</w:t>
      </w:r>
      <w:r w:rsidR="00DC2AAD">
        <w:rPr>
          <w:rFonts w:ascii="Times New Roman" w:hAnsi="Times New Roman" w:cs="Times New Roman"/>
        </w:rPr>
        <w:t xml:space="preserve"> </w:t>
      </w:r>
      <w:r w:rsidR="00900ECE">
        <w:rPr>
          <w:rFonts w:ascii="Times New Roman" w:hAnsi="Times New Roman" w:cs="Times New Roman"/>
        </w:rPr>
        <w:t>and not</w:t>
      </w:r>
      <w:r w:rsidR="00735E0A" w:rsidRPr="00F871F8">
        <w:rPr>
          <w:rFonts w:ascii="Times New Roman" w:hAnsi="Times New Roman" w:cs="Times New Roman"/>
        </w:rPr>
        <w:t xml:space="preserve"> the Forest Service’s </w:t>
      </w:r>
      <w:r w:rsidR="00C0131C">
        <w:rPr>
          <w:rFonts w:ascii="Times New Roman" w:hAnsi="Times New Roman" w:cs="Times New Roman"/>
        </w:rPr>
        <w:t>update</w:t>
      </w:r>
      <w:r w:rsidR="00DC2AAD">
        <w:rPr>
          <w:rFonts w:ascii="Times New Roman" w:hAnsi="Times New Roman" w:cs="Times New Roman"/>
        </w:rPr>
        <w:t>d</w:t>
      </w:r>
      <w:r w:rsidR="00C0131C">
        <w:rPr>
          <w:rFonts w:ascii="Times New Roman" w:hAnsi="Times New Roman" w:cs="Times New Roman"/>
        </w:rPr>
        <w:t xml:space="preserve"> </w:t>
      </w:r>
      <w:r w:rsidR="00F871F8" w:rsidRPr="00F871F8">
        <w:rPr>
          <w:rFonts w:ascii="Times New Roman" w:hAnsi="Times New Roman" w:cs="Times New Roman"/>
        </w:rPr>
        <w:t>1995 Scenery Management System</w:t>
      </w:r>
      <w:r w:rsidR="003C3050">
        <w:rPr>
          <w:rFonts w:ascii="Times New Roman" w:hAnsi="Times New Roman" w:cs="Times New Roman"/>
        </w:rPr>
        <w:t xml:space="preserve"> (SMS)</w:t>
      </w:r>
      <w:r w:rsidR="00F871F8" w:rsidRPr="00F871F8">
        <w:rPr>
          <w:rFonts w:ascii="Times New Roman" w:hAnsi="Times New Roman" w:cs="Times New Roman"/>
        </w:rPr>
        <w:t>.</w:t>
      </w:r>
      <w:r w:rsidR="00DA085C">
        <w:rPr>
          <w:rFonts w:ascii="Times New Roman" w:hAnsi="Times New Roman" w:cs="Times New Roman"/>
        </w:rPr>
        <w:t xml:space="preserve"> </w:t>
      </w:r>
      <w:r w:rsidR="00DA085C" w:rsidRPr="00DA085C">
        <w:rPr>
          <w:rFonts w:ascii="Times New Roman" w:hAnsi="Times New Roman" w:cs="Times New Roman"/>
        </w:rPr>
        <w:t>The SMS system retained the basic inventory elements of the VMS but moved from VQOs to scenic integrity objectives (SIOs) with different terminology</w:t>
      </w:r>
      <w:r w:rsidR="003C3050">
        <w:rPr>
          <w:rFonts w:ascii="Times New Roman" w:hAnsi="Times New Roman" w:cs="Times New Roman"/>
        </w:rPr>
        <w:t>.</w:t>
      </w:r>
    </w:p>
  </w:footnote>
  <w:footnote w:id="5">
    <w:p w14:paraId="506DB041" w14:textId="77777777" w:rsidR="00A775E2" w:rsidRPr="00A775E2" w:rsidRDefault="00F73ED1" w:rsidP="00A775E2">
      <w:pPr>
        <w:pStyle w:val="FootnoteText"/>
        <w:rPr>
          <w:rFonts w:ascii="Times New Roman" w:hAnsi="Times New Roman" w:cs="Times New Roman"/>
        </w:rPr>
      </w:pPr>
      <w:r w:rsidRPr="00A775E2">
        <w:rPr>
          <w:rStyle w:val="FootnoteReference"/>
          <w:rFonts w:ascii="Times New Roman" w:hAnsi="Times New Roman" w:cs="Times New Roman"/>
        </w:rPr>
        <w:footnoteRef/>
      </w:r>
      <w:r w:rsidRPr="00A775E2">
        <w:rPr>
          <w:rFonts w:ascii="Times New Roman" w:hAnsi="Times New Roman" w:cs="Times New Roman"/>
        </w:rPr>
        <w:t xml:space="preserve"> </w:t>
      </w:r>
      <w:r w:rsidR="00A775E2" w:rsidRPr="00A775E2">
        <w:rPr>
          <w:rFonts w:ascii="Times New Roman" w:hAnsi="Times New Roman" w:cs="Times New Roman"/>
        </w:rPr>
        <w:t xml:space="preserve">In addition to the details provided in this section, reporting will also follow the "Concepts and Practices </w:t>
      </w:r>
    </w:p>
    <w:p w14:paraId="0D723B68" w14:textId="1B0F8103" w:rsidR="00F73ED1" w:rsidRDefault="00A775E2" w:rsidP="00A775E2">
      <w:pPr>
        <w:pStyle w:val="FootnoteText"/>
      </w:pPr>
      <w:r w:rsidRPr="00A775E2">
        <w:rPr>
          <w:rFonts w:ascii="Times New Roman" w:hAnsi="Times New Roman" w:cs="Times New Roman"/>
        </w:rPr>
        <w:t xml:space="preserve">  Applicable to All Relicensing Studies" developed by CCWD.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44D95245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 w:rsidR="00223FC2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48287B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V</w:t>
    </w:r>
    <w:r w:rsidR="00223FC2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R-4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545E3CF5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48287B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V</w:t>
    </w:r>
    <w:r w:rsidR="0090284F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R-4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FA4E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C3ACC"/>
    <w:multiLevelType w:val="hybridMultilevel"/>
    <w:tmpl w:val="B70A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13645">
    <w:abstractNumId w:val="3"/>
  </w:num>
  <w:num w:numId="2" w16cid:durableId="937905263">
    <w:abstractNumId w:val="2"/>
  </w:num>
  <w:num w:numId="3" w16cid:durableId="1359047733">
    <w:abstractNumId w:val="0"/>
  </w:num>
  <w:num w:numId="4" w16cid:durableId="2002390108">
    <w:abstractNumId w:val="9"/>
  </w:num>
  <w:num w:numId="5" w16cid:durableId="1748260508">
    <w:abstractNumId w:val="5"/>
  </w:num>
  <w:num w:numId="6" w16cid:durableId="310909398">
    <w:abstractNumId w:val="4"/>
  </w:num>
  <w:num w:numId="7" w16cid:durableId="828979438">
    <w:abstractNumId w:val="6"/>
  </w:num>
  <w:num w:numId="8" w16cid:durableId="1704288671">
    <w:abstractNumId w:val="7"/>
  </w:num>
  <w:num w:numId="9" w16cid:durableId="537551902">
    <w:abstractNumId w:val="1"/>
  </w:num>
  <w:num w:numId="10" w16cid:durableId="762185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38C7"/>
    <w:rsid w:val="0000465F"/>
    <w:rsid w:val="000047F6"/>
    <w:rsid w:val="00005BCB"/>
    <w:rsid w:val="00011D6C"/>
    <w:rsid w:val="00012092"/>
    <w:rsid w:val="00013A87"/>
    <w:rsid w:val="00015CB6"/>
    <w:rsid w:val="00020236"/>
    <w:rsid w:val="00021799"/>
    <w:rsid w:val="000229E0"/>
    <w:rsid w:val="00023A7E"/>
    <w:rsid w:val="0002473C"/>
    <w:rsid w:val="0003309B"/>
    <w:rsid w:val="00033FFD"/>
    <w:rsid w:val="00034067"/>
    <w:rsid w:val="000351D8"/>
    <w:rsid w:val="00036140"/>
    <w:rsid w:val="0003779D"/>
    <w:rsid w:val="00040C04"/>
    <w:rsid w:val="00042313"/>
    <w:rsid w:val="00043A3A"/>
    <w:rsid w:val="00045D06"/>
    <w:rsid w:val="0004609F"/>
    <w:rsid w:val="00050755"/>
    <w:rsid w:val="00050AB0"/>
    <w:rsid w:val="00050DD0"/>
    <w:rsid w:val="00060CDE"/>
    <w:rsid w:val="00061E9A"/>
    <w:rsid w:val="000636A8"/>
    <w:rsid w:val="00065946"/>
    <w:rsid w:val="00065EB6"/>
    <w:rsid w:val="0006678B"/>
    <w:rsid w:val="00066EE2"/>
    <w:rsid w:val="00067983"/>
    <w:rsid w:val="00071CC7"/>
    <w:rsid w:val="00074043"/>
    <w:rsid w:val="000759D4"/>
    <w:rsid w:val="00076270"/>
    <w:rsid w:val="00076362"/>
    <w:rsid w:val="00082D82"/>
    <w:rsid w:val="00085986"/>
    <w:rsid w:val="00090415"/>
    <w:rsid w:val="00090D06"/>
    <w:rsid w:val="00094A07"/>
    <w:rsid w:val="00094C9B"/>
    <w:rsid w:val="00095FC8"/>
    <w:rsid w:val="0009774E"/>
    <w:rsid w:val="000A6208"/>
    <w:rsid w:val="000A671D"/>
    <w:rsid w:val="000B0A36"/>
    <w:rsid w:val="000B1F18"/>
    <w:rsid w:val="000B260A"/>
    <w:rsid w:val="000B28EB"/>
    <w:rsid w:val="000B5DF0"/>
    <w:rsid w:val="000B64EB"/>
    <w:rsid w:val="000B6C20"/>
    <w:rsid w:val="000B7934"/>
    <w:rsid w:val="000B7B0D"/>
    <w:rsid w:val="000C19C6"/>
    <w:rsid w:val="000C234E"/>
    <w:rsid w:val="000C34C0"/>
    <w:rsid w:val="000C3BF3"/>
    <w:rsid w:val="000C3F0F"/>
    <w:rsid w:val="000C505D"/>
    <w:rsid w:val="000C7B3D"/>
    <w:rsid w:val="000D1276"/>
    <w:rsid w:val="000D1E98"/>
    <w:rsid w:val="000D2D44"/>
    <w:rsid w:val="000D3F72"/>
    <w:rsid w:val="000D6B9F"/>
    <w:rsid w:val="000D7DA9"/>
    <w:rsid w:val="000E1734"/>
    <w:rsid w:val="000E250B"/>
    <w:rsid w:val="000E41EF"/>
    <w:rsid w:val="000F130B"/>
    <w:rsid w:val="000F41B5"/>
    <w:rsid w:val="000F5E04"/>
    <w:rsid w:val="001008E6"/>
    <w:rsid w:val="00101888"/>
    <w:rsid w:val="00104C94"/>
    <w:rsid w:val="00105CC1"/>
    <w:rsid w:val="00116E45"/>
    <w:rsid w:val="001176F4"/>
    <w:rsid w:val="00117B2F"/>
    <w:rsid w:val="00117E8B"/>
    <w:rsid w:val="00121930"/>
    <w:rsid w:val="00123F18"/>
    <w:rsid w:val="0012644B"/>
    <w:rsid w:val="00127A55"/>
    <w:rsid w:val="00127CD2"/>
    <w:rsid w:val="00131599"/>
    <w:rsid w:val="00133C73"/>
    <w:rsid w:val="001369A3"/>
    <w:rsid w:val="00136AF2"/>
    <w:rsid w:val="00137319"/>
    <w:rsid w:val="00142843"/>
    <w:rsid w:val="00146EB6"/>
    <w:rsid w:val="00153030"/>
    <w:rsid w:val="0015362B"/>
    <w:rsid w:val="0015768D"/>
    <w:rsid w:val="00161682"/>
    <w:rsid w:val="00163A63"/>
    <w:rsid w:val="00164EAC"/>
    <w:rsid w:val="0017745B"/>
    <w:rsid w:val="001811BC"/>
    <w:rsid w:val="001816EA"/>
    <w:rsid w:val="001837D1"/>
    <w:rsid w:val="001848EE"/>
    <w:rsid w:val="0018595A"/>
    <w:rsid w:val="00186A7B"/>
    <w:rsid w:val="00186BA3"/>
    <w:rsid w:val="00192325"/>
    <w:rsid w:val="001925F9"/>
    <w:rsid w:val="001964DC"/>
    <w:rsid w:val="0019727B"/>
    <w:rsid w:val="001A053E"/>
    <w:rsid w:val="001A0575"/>
    <w:rsid w:val="001A0DC4"/>
    <w:rsid w:val="001A1035"/>
    <w:rsid w:val="001A1124"/>
    <w:rsid w:val="001A160A"/>
    <w:rsid w:val="001A6175"/>
    <w:rsid w:val="001A6785"/>
    <w:rsid w:val="001B347A"/>
    <w:rsid w:val="001B3E2A"/>
    <w:rsid w:val="001B4A45"/>
    <w:rsid w:val="001B4CB3"/>
    <w:rsid w:val="001B536D"/>
    <w:rsid w:val="001C4D2A"/>
    <w:rsid w:val="001D38AF"/>
    <w:rsid w:val="001D64C9"/>
    <w:rsid w:val="001E141F"/>
    <w:rsid w:val="001E1BAD"/>
    <w:rsid w:val="001E36BA"/>
    <w:rsid w:val="001E3A4A"/>
    <w:rsid w:val="001E5B54"/>
    <w:rsid w:val="001E7071"/>
    <w:rsid w:val="001F223F"/>
    <w:rsid w:val="001F2384"/>
    <w:rsid w:val="001F4D27"/>
    <w:rsid w:val="001F7922"/>
    <w:rsid w:val="00200EFA"/>
    <w:rsid w:val="0020414F"/>
    <w:rsid w:val="002042AD"/>
    <w:rsid w:val="00204D2F"/>
    <w:rsid w:val="00205AC3"/>
    <w:rsid w:val="00213290"/>
    <w:rsid w:val="002174B8"/>
    <w:rsid w:val="00217BDF"/>
    <w:rsid w:val="00222233"/>
    <w:rsid w:val="0022244E"/>
    <w:rsid w:val="00222F00"/>
    <w:rsid w:val="002232C1"/>
    <w:rsid w:val="00223FC2"/>
    <w:rsid w:val="002245B8"/>
    <w:rsid w:val="0022626B"/>
    <w:rsid w:val="00230050"/>
    <w:rsid w:val="00230EF0"/>
    <w:rsid w:val="0023276C"/>
    <w:rsid w:val="00232DA0"/>
    <w:rsid w:val="00233763"/>
    <w:rsid w:val="00233D5A"/>
    <w:rsid w:val="00235033"/>
    <w:rsid w:val="0023655C"/>
    <w:rsid w:val="00240E3B"/>
    <w:rsid w:val="00241CAF"/>
    <w:rsid w:val="002422C3"/>
    <w:rsid w:val="00245A6E"/>
    <w:rsid w:val="002501EE"/>
    <w:rsid w:val="002602AC"/>
    <w:rsid w:val="002629AD"/>
    <w:rsid w:val="0026463D"/>
    <w:rsid w:val="0026708A"/>
    <w:rsid w:val="002703A2"/>
    <w:rsid w:val="002733AE"/>
    <w:rsid w:val="00277EB5"/>
    <w:rsid w:val="00281359"/>
    <w:rsid w:val="002910E7"/>
    <w:rsid w:val="00296120"/>
    <w:rsid w:val="0029699D"/>
    <w:rsid w:val="002A4043"/>
    <w:rsid w:val="002A4975"/>
    <w:rsid w:val="002A662E"/>
    <w:rsid w:val="002B0329"/>
    <w:rsid w:val="002B4048"/>
    <w:rsid w:val="002B56FE"/>
    <w:rsid w:val="002B6504"/>
    <w:rsid w:val="002C1819"/>
    <w:rsid w:val="002C1E9A"/>
    <w:rsid w:val="002C30A6"/>
    <w:rsid w:val="002C4EBC"/>
    <w:rsid w:val="002C57C6"/>
    <w:rsid w:val="002C6E41"/>
    <w:rsid w:val="002C6E63"/>
    <w:rsid w:val="002D01C0"/>
    <w:rsid w:val="002D0738"/>
    <w:rsid w:val="002D09A5"/>
    <w:rsid w:val="002D13E1"/>
    <w:rsid w:val="002D6BC2"/>
    <w:rsid w:val="002E0572"/>
    <w:rsid w:val="002E1506"/>
    <w:rsid w:val="002E216C"/>
    <w:rsid w:val="002E4B15"/>
    <w:rsid w:val="002E4EE8"/>
    <w:rsid w:val="002E5ADE"/>
    <w:rsid w:val="002E6ACF"/>
    <w:rsid w:val="002F2FFF"/>
    <w:rsid w:val="002F38C6"/>
    <w:rsid w:val="002F4E70"/>
    <w:rsid w:val="002F7C1E"/>
    <w:rsid w:val="003011B1"/>
    <w:rsid w:val="0030333B"/>
    <w:rsid w:val="00303D87"/>
    <w:rsid w:val="00304989"/>
    <w:rsid w:val="003055D2"/>
    <w:rsid w:val="003065E9"/>
    <w:rsid w:val="00307BC4"/>
    <w:rsid w:val="00311421"/>
    <w:rsid w:val="0031749A"/>
    <w:rsid w:val="00323A8A"/>
    <w:rsid w:val="00323BCE"/>
    <w:rsid w:val="0033195F"/>
    <w:rsid w:val="00333CC3"/>
    <w:rsid w:val="003459FD"/>
    <w:rsid w:val="00345B18"/>
    <w:rsid w:val="0034689F"/>
    <w:rsid w:val="00346E19"/>
    <w:rsid w:val="00350454"/>
    <w:rsid w:val="003507BD"/>
    <w:rsid w:val="0035098F"/>
    <w:rsid w:val="00352676"/>
    <w:rsid w:val="0035351D"/>
    <w:rsid w:val="00356247"/>
    <w:rsid w:val="00356958"/>
    <w:rsid w:val="003628C7"/>
    <w:rsid w:val="0036467B"/>
    <w:rsid w:val="00366BF3"/>
    <w:rsid w:val="00370684"/>
    <w:rsid w:val="0037157A"/>
    <w:rsid w:val="003720F8"/>
    <w:rsid w:val="00373FBB"/>
    <w:rsid w:val="00374F37"/>
    <w:rsid w:val="00375E02"/>
    <w:rsid w:val="00383F62"/>
    <w:rsid w:val="00387348"/>
    <w:rsid w:val="00393EAB"/>
    <w:rsid w:val="003944D9"/>
    <w:rsid w:val="00394871"/>
    <w:rsid w:val="003A0AF0"/>
    <w:rsid w:val="003A3DA8"/>
    <w:rsid w:val="003A55F3"/>
    <w:rsid w:val="003A62E0"/>
    <w:rsid w:val="003B450C"/>
    <w:rsid w:val="003B5BDC"/>
    <w:rsid w:val="003B5E8D"/>
    <w:rsid w:val="003B67CB"/>
    <w:rsid w:val="003C14C2"/>
    <w:rsid w:val="003C3050"/>
    <w:rsid w:val="003C4266"/>
    <w:rsid w:val="003C4499"/>
    <w:rsid w:val="003C587A"/>
    <w:rsid w:val="003C5F7A"/>
    <w:rsid w:val="003C6076"/>
    <w:rsid w:val="003C6382"/>
    <w:rsid w:val="003D00DE"/>
    <w:rsid w:val="003D4EBB"/>
    <w:rsid w:val="003D4F6B"/>
    <w:rsid w:val="003D512C"/>
    <w:rsid w:val="003D6136"/>
    <w:rsid w:val="003D6283"/>
    <w:rsid w:val="003D69E5"/>
    <w:rsid w:val="003E0D7B"/>
    <w:rsid w:val="003E19F1"/>
    <w:rsid w:val="003E3BEB"/>
    <w:rsid w:val="003E4A9C"/>
    <w:rsid w:val="003E5601"/>
    <w:rsid w:val="003E722A"/>
    <w:rsid w:val="003F0A1C"/>
    <w:rsid w:val="003F47F4"/>
    <w:rsid w:val="003F5173"/>
    <w:rsid w:val="003F539C"/>
    <w:rsid w:val="00401C05"/>
    <w:rsid w:val="004071FD"/>
    <w:rsid w:val="00412429"/>
    <w:rsid w:val="0041271A"/>
    <w:rsid w:val="004130BF"/>
    <w:rsid w:val="00413D05"/>
    <w:rsid w:val="00414763"/>
    <w:rsid w:val="0041557F"/>
    <w:rsid w:val="00415622"/>
    <w:rsid w:val="004160C9"/>
    <w:rsid w:val="004171BD"/>
    <w:rsid w:val="00417232"/>
    <w:rsid w:val="004201F2"/>
    <w:rsid w:val="00420700"/>
    <w:rsid w:val="00420793"/>
    <w:rsid w:val="00423E3A"/>
    <w:rsid w:val="00425C94"/>
    <w:rsid w:val="00426062"/>
    <w:rsid w:val="00426D3F"/>
    <w:rsid w:val="00427BCB"/>
    <w:rsid w:val="00436EFA"/>
    <w:rsid w:val="004410E1"/>
    <w:rsid w:val="00442BAA"/>
    <w:rsid w:val="004435F3"/>
    <w:rsid w:val="00447E2A"/>
    <w:rsid w:val="00450AB1"/>
    <w:rsid w:val="00456975"/>
    <w:rsid w:val="00461A9C"/>
    <w:rsid w:val="00462D10"/>
    <w:rsid w:val="0046334F"/>
    <w:rsid w:val="00464B01"/>
    <w:rsid w:val="0046600F"/>
    <w:rsid w:val="004663E8"/>
    <w:rsid w:val="0046661C"/>
    <w:rsid w:val="00466E89"/>
    <w:rsid w:val="004676B8"/>
    <w:rsid w:val="00467F85"/>
    <w:rsid w:val="00471369"/>
    <w:rsid w:val="00472085"/>
    <w:rsid w:val="00472508"/>
    <w:rsid w:val="004731C2"/>
    <w:rsid w:val="0048287B"/>
    <w:rsid w:val="004829FF"/>
    <w:rsid w:val="004856CC"/>
    <w:rsid w:val="004874AB"/>
    <w:rsid w:val="00487E12"/>
    <w:rsid w:val="00490FFB"/>
    <w:rsid w:val="00493AC7"/>
    <w:rsid w:val="004947D7"/>
    <w:rsid w:val="004975D9"/>
    <w:rsid w:val="004A5170"/>
    <w:rsid w:val="004A5506"/>
    <w:rsid w:val="004A5631"/>
    <w:rsid w:val="004A59C1"/>
    <w:rsid w:val="004B0D6A"/>
    <w:rsid w:val="004B135F"/>
    <w:rsid w:val="004B1621"/>
    <w:rsid w:val="004B26A4"/>
    <w:rsid w:val="004B306D"/>
    <w:rsid w:val="004B44CD"/>
    <w:rsid w:val="004B5409"/>
    <w:rsid w:val="004B787F"/>
    <w:rsid w:val="004C141E"/>
    <w:rsid w:val="004C2DFA"/>
    <w:rsid w:val="004C6D0F"/>
    <w:rsid w:val="004D0AB7"/>
    <w:rsid w:val="004D1479"/>
    <w:rsid w:val="004D1A66"/>
    <w:rsid w:val="004D1B01"/>
    <w:rsid w:val="004D2C5F"/>
    <w:rsid w:val="004D4AD5"/>
    <w:rsid w:val="004D53C4"/>
    <w:rsid w:val="004D6139"/>
    <w:rsid w:val="004D7A3F"/>
    <w:rsid w:val="004E3B81"/>
    <w:rsid w:val="004E5122"/>
    <w:rsid w:val="004E60AD"/>
    <w:rsid w:val="004E64CF"/>
    <w:rsid w:val="00500053"/>
    <w:rsid w:val="005009C3"/>
    <w:rsid w:val="00500D85"/>
    <w:rsid w:val="005056FB"/>
    <w:rsid w:val="005068BC"/>
    <w:rsid w:val="00510282"/>
    <w:rsid w:val="00511D89"/>
    <w:rsid w:val="005120BB"/>
    <w:rsid w:val="005140F3"/>
    <w:rsid w:val="005160AD"/>
    <w:rsid w:val="00516B73"/>
    <w:rsid w:val="0052065C"/>
    <w:rsid w:val="005249B4"/>
    <w:rsid w:val="005258E7"/>
    <w:rsid w:val="005272DE"/>
    <w:rsid w:val="00527B57"/>
    <w:rsid w:val="005329E6"/>
    <w:rsid w:val="00534B70"/>
    <w:rsid w:val="0053729B"/>
    <w:rsid w:val="00537456"/>
    <w:rsid w:val="00542069"/>
    <w:rsid w:val="005422BE"/>
    <w:rsid w:val="005432F0"/>
    <w:rsid w:val="00543AA5"/>
    <w:rsid w:val="00544494"/>
    <w:rsid w:val="0054685D"/>
    <w:rsid w:val="005526D6"/>
    <w:rsid w:val="005533E2"/>
    <w:rsid w:val="0055735D"/>
    <w:rsid w:val="0056530C"/>
    <w:rsid w:val="005661E2"/>
    <w:rsid w:val="00566DBA"/>
    <w:rsid w:val="00570FDA"/>
    <w:rsid w:val="00571723"/>
    <w:rsid w:val="00575077"/>
    <w:rsid w:val="0057699B"/>
    <w:rsid w:val="00580041"/>
    <w:rsid w:val="00584C5B"/>
    <w:rsid w:val="00586343"/>
    <w:rsid w:val="00586562"/>
    <w:rsid w:val="00595E9D"/>
    <w:rsid w:val="00595EB0"/>
    <w:rsid w:val="00597D40"/>
    <w:rsid w:val="005A0BDE"/>
    <w:rsid w:val="005A326D"/>
    <w:rsid w:val="005A42E1"/>
    <w:rsid w:val="005A4D5D"/>
    <w:rsid w:val="005A7AB3"/>
    <w:rsid w:val="005B4DF9"/>
    <w:rsid w:val="005B74E6"/>
    <w:rsid w:val="005C5437"/>
    <w:rsid w:val="005C7419"/>
    <w:rsid w:val="005D0A8D"/>
    <w:rsid w:val="005D1942"/>
    <w:rsid w:val="005D1F1E"/>
    <w:rsid w:val="005D279C"/>
    <w:rsid w:val="005D2D4B"/>
    <w:rsid w:val="005D4338"/>
    <w:rsid w:val="005D4D90"/>
    <w:rsid w:val="005D4DF7"/>
    <w:rsid w:val="005D4FE8"/>
    <w:rsid w:val="005D53B5"/>
    <w:rsid w:val="005E1A14"/>
    <w:rsid w:val="005E30D7"/>
    <w:rsid w:val="005E3CAC"/>
    <w:rsid w:val="005E3DC4"/>
    <w:rsid w:val="005E6ED4"/>
    <w:rsid w:val="005F02FE"/>
    <w:rsid w:val="005F10DB"/>
    <w:rsid w:val="005F3202"/>
    <w:rsid w:val="005F41B5"/>
    <w:rsid w:val="005F4308"/>
    <w:rsid w:val="005F625D"/>
    <w:rsid w:val="00602A5C"/>
    <w:rsid w:val="006032B2"/>
    <w:rsid w:val="00606693"/>
    <w:rsid w:val="00606F63"/>
    <w:rsid w:val="00606F90"/>
    <w:rsid w:val="006116E9"/>
    <w:rsid w:val="00615824"/>
    <w:rsid w:val="00615E19"/>
    <w:rsid w:val="00617F53"/>
    <w:rsid w:val="00620926"/>
    <w:rsid w:val="00623187"/>
    <w:rsid w:val="00624C4C"/>
    <w:rsid w:val="006266A5"/>
    <w:rsid w:val="00626C27"/>
    <w:rsid w:val="00627825"/>
    <w:rsid w:val="0063045A"/>
    <w:rsid w:val="00630CFA"/>
    <w:rsid w:val="00632B54"/>
    <w:rsid w:val="00632D9F"/>
    <w:rsid w:val="00632DFC"/>
    <w:rsid w:val="00637C6B"/>
    <w:rsid w:val="006456BD"/>
    <w:rsid w:val="006459B6"/>
    <w:rsid w:val="00646B00"/>
    <w:rsid w:val="0065255E"/>
    <w:rsid w:val="00652749"/>
    <w:rsid w:val="006538B2"/>
    <w:rsid w:val="006553A6"/>
    <w:rsid w:val="00656330"/>
    <w:rsid w:val="00656640"/>
    <w:rsid w:val="006633FA"/>
    <w:rsid w:val="00663BA7"/>
    <w:rsid w:val="00665EB3"/>
    <w:rsid w:val="00666E3A"/>
    <w:rsid w:val="00670381"/>
    <w:rsid w:val="00670E67"/>
    <w:rsid w:val="006729F7"/>
    <w:rsid w:val="00675B61"/>
    <w:rsid w:val="006764B0"/>
    <w:rsid w:val="0068161C"/>
    <w:rsid w:val="006840A1"/>
    <w:rsid w:val="006845F0"/>
    <w:rsid w:val="006846AC"/>
    <w:rsid w:val="00691EB6"/>
    <w:rsid w:val="00693F96"/>
    <w:rsid w:val="0069443E"/>
    <w:rsid w:val="00695B31"/>
    <w:rsid w:val="006A159A"/>
    <w:rsid w:val="006B1B94"/>
    <w:rsid w:val="006B21CD"/>
    <w:rsid w:val="006B3BEB"/>
    <w:rsid w:val="006B4657"/>
    <w:rsid w:val="006B6F75"/>
    <w:rsid w:val="006B74A1"/>
    <w:rsid w:val="006C0EB5"/>
    <w:rsid w:val="006C5F29"/>
    <w:rsid w:val="006C6905"/>
    <w:rsid w:val="006C7C13"/>
    <w:rsid w:val="006D36B0"/>
    <w:rsid w:val="006D493E"/>
    <w:rsid w:val="006E3769"/>
    <w:rsid w:val="006F15BB"/>
    <w:rsid w:val="006F206D"/>
    <w:rsid w:val="006F3156"/>
    <w:rsid w:val="006F35C5"/>
    <w:rsid w:val="006F36D4"/>
    <w:rsid w:val="006F3934"/>
    <w:rsid w:val="006F3A74"/>
    <w:rsid w:val="006F48CA"/>
    <w:rsid w:val="006F4AE6"/>
    <w:rsid w:val="006F531E"/>
    <w:rsid w:val="006F65CD"/>
    <w:rsid w:val="006F764F"/>
    <w:rsid w:val="006F7734"/>
    <w:rsid w:val="0070749E"/>
    <w:rsid w:val="0071070B"/>
    <w:rsid w:val="00710BAC"/>
    <w:rsid w:val="007139D1"/>
    <w:rsid w:val="00716B73"/>
    <w:rsid w:val="00721004"/>
    <w:rsid w:val="00722E48"/>
    <w:rsid w:val="00727F65"/>
    <w:rsid w:val="00732519"/>
    <w:rsid w:val="00733339"/>
    <w:rsid w:val="00733FE3"/>
    <w:rsid w:val="00735D8F"/>
    <w:rsid w:val="00735E0A"/>
    <w:rsid w:val="00736680"/>
    <w:rsid w:val="007374A5"/>
    <w:rsid w:val="00740400"/>
    <w:rsid w:val="00742370"/>
    <w:rsid w:val="00744E32"/>
    <w:rsid w:val="007460C5"/>
    <w:rsid w:val="007477D5"/>
    <w:rsid w:val="007505C2"/>
    <w:rsid w:val="007565BF"/>
    <w:rsid w:val="00757DA6"/>
    <w:rsid w:val="007620B7"/>
    <w:rsid w:val="0076415B"/>
    <w:rsid w:val="0076472C"/>
    <w:rsid w:val="007665DD"/>
    <w:rsid w:val="00767155"/>
    <w:rsid w:val="00773A8D"/>
    <w:rsid w:val="00773B80"/>
    <w:rsid w:val="00775D19"/>
    <w:rsid w:val="00777ADD"/>
    <w:rsid w:val="00780D70"/>
    <w:rsid w:val="00780DB3"/>
    <w:rsid w:val="00782816"/>
    <w:rsid w:val="007840BD"/>
    <w:rsid w:val="007859EC"/>
    <w:rsid w:val="007875EB"/>
    <w:rsid w:val="007909FA"/>
    <w:rsid w:val="00790BCC"/>
    <w:rsid w:val="00792190"/>
    <w:rsid w:val="00794B69"/>
    <w:rsid w:val="00794F8A"/>
    <w:rsid w:val="007957E6"/>
    <w:rsid w:val="007A30F8"/>
    <w:rsid w:val="007A724A"/>
    <w:rsid w:val="007B25F7"/>
    <w:rsid w:val="007B3498"/>
    <w:rsid w:val="007B349B"/>
    <w:rsid w:val="007B433B"/>
    <w:rsid w:val="007B73A0"/>
    <w:rsid w:val="007C40C0"/>
    <w:rsid w:val="007C4C57"/>
    <w:rsid w:val="007C7021"/>
    <w:rsid w:val="007D3292"/>
    <w:rsid w:val="007D33A9"/>
    <w:rsid w:val="007D3A42"/>
    <w:rsid w:val="007E1445"/>
    <w:rsid w:val="007E175E"/>
    <w:rsid w:val="007E2769"/>
    <w:rsid w:val="007E484B"/>
    <w:rsid w:val="007E6EAC"/>
    <w:rsid w:val="007E71FA"/>
    <w:rsid w:val="007F2023"/>
    <w:rsid w:val="007F2466"/>
    <w:rsid w:val="007F2808"/>
    <w:rsid w:val="007F6F2A"/>
    <w:rsid w:val="00801130"/>
    <w:rsid w:val="0080354C"/>
    <w:rsid w:val="00806477"/>
    <w:rsid w:val="00806D5B"/>
    <w:rsid w:val="008075D4"/>
    <w:rsid w:val="008107F6"/>
    <w:rsid w:val="008108E1"/>
    <w:rsid w:val="00810CB6"/>
    <w:rsid w:val="00811E15"/>
    <w:rsid w:val="00813D09"/>
    <w:rsid w:val="00814A5B"/>
    <w:rsid w:val="00814B9B"/>
    <w:rsid w:val="0082190F"/>
    <w:rsid w:val="00822B9A"/>
    <w:rsid w:val="008232D5"/>
    <w:rsid w:val="00826807"/>
    <w:rsid w:val="00830AE4"/>
    <w:rsid w:val="008314A4"/>
    <w:rsid w:val="00834DDF"/>
    <w:rsid w:val="008370F8"/>
    <w:rsid w:val="008428FF"/>
    <w:rsid w:val="00843573"/>
    <w:rsid w:val="00845695"/>
    <w:rsid w:val="008507E0"/>
    <w:rsid w:val="0085243E"/>
    <w:rsid w:val="0085444C"/>
    <w:rsid w:val="0085461B"/>
    <w:rsid w:val="00855672"/>
    <w:rsid w:val="00856A6C"/>
    <w:rsid w:val="00861217"/>
    <w:rsid w:val="00862589"/>
    <w:rsid w:val="008644D1"/>
    <w:rsid w:val="00865BDF"/>
    <w:rsid w:val="008670F7"/>
    <w:rsid w:val="00871B0B"/>
    <w:rsid w:val="00876BC9"/>
    <w:rsid w:val="0088299B"/>
    <w:rsid w:val="00883947"/>
    <w:rsid w:val="00884371"/>
    <w:rsid w:val="00887225"/>
    <w:rsid w:val="00887CFB"/>
    <w:rsid w:val="008923FD"/>
    <w:rsid w:val="00894755"/>
    <w:rsid w:val="00895155"/>
    <w:rsid w:val="00896A31"/>
    <w:rsid w:val="008A061E"/>
    <w:rsid w:val="008A1CE7"/>
    <w:rsid w:val="008A1D19"/>
    <w:rsid w:val="008A45EC"/>
    <w:rsid w:val="008B4608"/>
    <w:rsid w:val="008B4B31"/>
    <w:rsid w:val="008B5179"/>
    <w:rsid w:val="008B5636"/>
    <w:rsid w:val="008B6297"/>
    <w:rsid w:val="008C0214"/>
    <w:rsid w:val="008C2E50"/>
    <w:rsid w:val="008C4B4A"/>
    <w:rsid w:val="008C5E38"/>
    <w:rsid w:val="008D0598"/>
    <w:rsid w:val="008D54A8"/>
    <w:rsid w:val="008E120D"/>
    <w:rsid w:val="008E12DD"/>
    <w:rsid w:val="008E1682"/>
    <w:rsid w:val="008E2FCF"/>
    <w:rsid w:val="008E35A5"/>
    <w:rsid w:val="008E3633"/>
    <w:rsid w:val="008E728D"/>
    <w:rsid w:val="008F1B4F"/>
    <w:rsid w:val="008F21F3"/>
    <w:rsid w:val="008F2D03"/>
    <w:rsid w:val="008F59B0"/>
    <w:rsid w:val="008F73CF"/>
    <w:rsid w:val="008F7DDC"/>
    <w:rsid w:val="00900EBE"/>
    <w:rsid w:val="00900ECE"/>
    <w:rsid w:val="00901EB9"/>
    <w:rsid w:val="0090284F"/>
    <w:rsid w:val="0090740C"/>
    <w:rsid w:val="0090762B"/>
    <w:rsid w:val="00907C7F"/>
    <w:rsid w:val="00910771"/>
    <w:rsid w:val="00911F1F"/>
    <w:rsid w:val="00912356"/>
    <w:rsid w:val="00912A6F"/>
    <w:rsid w:val="00915936"/>
    <w:rsid w:val="00916169"/>
    <w:rsid w:val="00920545"/>
    <w:rsid w:val="00922B55"/>
    <w:rsid w:val="009260E7"/>
    <w:rsid w:val="009269C7"/>
    <w:rsid w:val="0092749D"/>
    <w:rsid w:val="009339AB"/>
    <w:rsid w:val="00934EB2"/>
    <w:rsid w:val="00940589"/>
    <w:rsid w:val="00942F3C"/>
    <w:rsid w:val="009451C1"/>
    <w:rsid w:val="00946B49"/>
    <w:rsid w:val="0094709B"/>
    <w:rsid w:val="00947188"/>
    <w:rsid w:val="0095390B"/>
    <w:rsid w:val="0095660D"/>
    <w:rsid w:val="009578D0"/>
    <w:rsid w:val="00960C47"/>
    <w:rsid w:val="00960DFB"/>
    <w:rsid w:val="009617C3"/>
    <w:rsid w:val="00962795"/>
    <w:rsid w:val="0096313E"/>
    <w:rsid w:val="009670A2"/>
    <w:rsid w:val="00967180"/>
    <w:rsid w:val="0097069C"/>
    <w:rsid w:val="00974DD5"/>
    <w:rsid w:val="00974EBC"/>
    <w:rsid w:val="0097521F"/>
    <w:rsid w:val="00980433"/>
    <w:rsid w:val="009811EA"/>
    <w:rsid w:val="00983E49"/>
    <w:rsid w:val="00983EFF"/>
    <w:rsid w:val="0098596E"/>
    <w:rsid w:val="00991127"/>
    <w:rsid w:val="00992338"/>
    <w:rsid w:val="00992450"/>
    <w:rsid w:val="00993568"/>
    <w:rsid w:val="00993C86"/>
    <w:rsid w:val="00994521"/>
    <w:rsid w:val="0099605A"/>
    <w:rsid w:val="0099722D"/>
    <w:rsid w:val="009A271B"/>
    <w:rsid w:val="009A3451"/>
    <w:rsid w:val="009A5633"/>
    <w:rsid w:val="009A7A9A"/>
    <w:rsid w:val="009A7C2D"/>
    <w:rsid w:val="009B08BF"/>
    <w:rsid w:val="009B145A"/>
    <w:rsid w:val="009B1D01"/>
    <w:rsid w:val="009B42CD"/>
    <w:rsid w:val="009B6FF0"/>
    <w:rsid w:val="009C1D9D"/>
    <w:rsid w:val="009C484B"/>
    <w:rsid w:val="009C49FF"/>
    <w:rsid w:val="009C6306"/>
    <w:rsid w:val="009C78A9"/>
    <w:rsid w:val="009D1519"/>
    <w:rsid w:val="009D176E"/>
    <w:rsid w:val="009E28AA"/>
    <w:rsid w:val="009E71B3"/>
    <w:rsid w:val="009F1745"/>
    <w:rsid w:val="009F2CF6"/>
    <w:rsid w:val="009F5406"/>
    <w:rsid w:val="009F6469"/>
    <w:rsid w:val="009F732B"/>
    <w:rsid w:val="00A03E83"/>
    <w:rsid w:val="00A050A4"/>
    <w:rsid w:val="00A0736E"/>
    <w:rsid w:val="00A100F1"/>
    <w:rsid w:val="00A10CFE"/>
    <w:rsid w:val="00A1356A"/>
    <w:rsid w:val="00A16F56"/>
    <w:rsid w:val="00A17ADB"/>
    <w:rsid w:val="00A21014"/>
    <w:rsid w:val="00A22589"/>
    <w:rsid w:val="00A23BED"/>
    <w:rsid w:val="00A23F09"/>
    <w:rsid w:val="00A2476E"/>
    <w:rsid w:val="00A24957"/>
    <w:rsid w:val="00A26CD3"/>
    <w:rsid w:val="00A3048A"/>
    <w:rsid w:val="00A30758"/>
    <w:rsid w:val="00A358B4"/>
    <w:rsid w:val="00A403A0"/>
    <w:rsid w:val="00A416D6"/>
    <w:rsid w:val="00A464F2"/>
    <w:rsid w:val="00A46740"/>
    <w:rsid w:val="00A46902"/>
    <w:rsid w:val="00A474FC"/>
    <w:rsid w:val="00A50651"/>
    <w:rsid w:val="00A60405"/>
    <w:rsid w:val="00A6121E"/>
    <w:rsid w:val="00A65286"/>
    <w:rsid w:val="00A655DD"/>
    <w:rsid w:val="00A668A7"/>
    <w:rsid w:val="00A669F9"/>
    <w:rsid w:val="00A71504"/>
    <w:rsid w:val="00A72529"/>
    <w:rsid w:val="00A7546C"/>
    <w:rsid w:val="00A757B1"/>
    <w:rsid w:val="00A7657C"/>
    <w:rsid w:val="00A775E2"/>
    <w:rsid w:val="00A7794D"/>
    <w:rsid w:val="00A77A28"/>
    <w:rsid w:val="00A84A48"/>
    <w:rsid w:val="00A8537B"/>
    <w:rsid w:val="00A85E41"/>
    <w:rsid w:val="00A9083F"/>
    <w:rsid w:val="00A938BC"/>
    <w:rsid w:val="00A939FC"/>
    <w:rsid w:val="00AA1D5E"/>
    <w:rsid w:val="00AA440C"/>
    <w:rsid w:val="00AA45FB"/>
    <w:rsid w:val="00AA4B6B"/>
    <w:rsid w:val="00AA7D7D"/>
    <w:rsid w:val="00AB0D33"/>
    <w:rsid w:val="00AB0EB2"/>
    <w:rsid w:val="00AB100E"/>
    <w:rsid w:val="00AB185B"/>
    <w:rsid w:val="00AB2092"/>
    <w:rsid w:val="00AB5DBA"/>
    <w:rsid w:val="00AC0DEF"/>
    <w:rsid w:val="00AC3B49"/>
    <w:rsid w:val="00AC3CC8"/>
    <w:rsid w:val="00AC400A"/>
    <w:rsid w:val="00AC4880"/>
    <w:rsid w:val="00AC5978"/>
    <w:rsid w:val="00AC5CE6"/>
    <w:rsid w:val="00AC6DCA"/>
    <w:rsid w:val="00AD29CF"/>
    <w:rsid w:val="00AE27FF"/>
    <w:rsid w:val="00AE28C3"/>
    <w:rsid w:val="00AE3012"/>
    <w:rsid w:val="00AE3CEF"/>
    <w:rsid w:val="00AE5C27"/>
    <w:rsid w:val="00AE7132"/>
    <w:rsid w:val="00AF0044"/>
    <w:rsid w:val="00AF57A2"/>
    <w:rsid w:val="00AF58E7"/>
    <w:rsid w:val="00B0037E"/>
    <w:rsid w:val="00B011A9"/>
    <w:rsid w:val="00B04ACC"/>
    <w:rsid w:val="00B077EB"/>
    <w:rsid w:val="00B1039B"/>
    <w:rsid w:val="00B1224B"/>
    <w:rsid w:val="00B13FEC"/>
    <w:rsid w:val="00B15F5F"/>
    <w:rsid w:val="00B176A1"/>
    <w:rsid w:val="00B178BF"/>
    <w:rsid w:val="00B22794"/>
    <w:rsid w:val="00B2478F"/>
    <w:rsid w:val="00B25756"/>
    <w:rsid w:val="00B25D1D"/>
    <w:rsid w:val="00B353CA"/>
    <w:rsid w:val="00B36AEE"/>
    <w:rsid w:val="00B37CCD"/>
    <w:rsid w:val="00B40287"/>
    <w:rsid w:val="00B42FA0"/>
    <w:rsid w:val="00B4472B"/>
    <w:rsid w:val="00B44FF7"/>
    <w:rsid w:val="00B50688"/>
    <w:rsid w:val="00B53BCB"/>
    <w:rsid w:val="00B53F8C"/>
    <w:rsid w:val="00B54DC7"/>
    <w:rsid w:val="00B57B43"/>
    <w:rsid w:val="00B626A2"/>
    <w:rsid w:val="00B66A64"/>
    <w:rsid w:val="00B6736C"/>
    <w:rsid w:val="00B67B1F"/>
    <w:rsid w:val="00B72220"/>
    <w:rsid w:val="00B72A0C"/>
    <w:rsid w:val="00B72A48"/>
    <w:rsid w:val="00B77440"/>
    <w:rsid w:val="00B80240"/>
    <w:rsid w:val="00B80C73"/>
    <w:rsid w:val="00B80E5B"/>
    <w:rsid w:val="00B841E1"/>
    <w:rsid w:val="00B851E9"/>
    <w:rsid w:val="00B93723"/>
    <w:rsid w:val="00B9676D"/>
    <w:rsid w:val="00B96A7B"/>
    <w:rsid w:val="00BA0759"/>
    <w:rsid w:val="00BA2E0A"/>
    <w:rsid w:val="00BA3E12"/>
    <w:rsid w:val="00BB24A4"/>
    <w:rsid w:val="00BB3D85"/>
    <w:rsid w:val="00BB7892"/>
    <w:rsid w:val="00BB7EC1"/>
    <w:rsid w:val="00BC0212"/>
    <w:rsid w:val="00BC15D3"/>
    <w:rsid w:val="00BC36F8"/>
    <w:rsid w:val="00BC5FF4"/>
    <w:rsid w:val="00BC67DD"/>
    <w:rsid w:val="00BC767B"/>
    <w:rsid w:val="00BD02EC"/>
    <w:rsid w:val="00BD1661"/>
    <w:rsid w:val="00BD4BC3"/>
    <w:rsid w:val="00BE4166"/>
    <w:rsid w:val="00BE7F7D"/>
    <w:rsid w:val="00BF1902"/>
    <w:rsid w:val="00BF24F5"/>
    <w:rsid w:val="00BF45CB"/>
    <w:rsid w:val="00C0131C"/>
    <w:rsid w:val="00C017DA"/>
    <w:rsid w:val="00C02AE4"/>
    <w:rsid w:val="00C03E55"/>
    <w:rsid w:val="00C04C85"/>
    <w:rsid w:val="00C07ECB"/>
    <w:rsid w:val="00C11361"/>
    <w:rsid w:val="00C11BA6"/>
    <w:rsid w:val="00C15F42"/>
    <w:rsid w:val="00C1644A"/>
    <w:rsid w:val="00C1697E"/>
    <w:rsid w:val="00C17DC7"/>
    <w:rsid w:val="00C20391"/>
    <w:rsid w:val="00C20C29"/>
    <w:rsid w:val="00C21BCB"/>
    <w:rsid w:val="00C254B4"/>
    <w:rsid w:val="00C26625"/>
    <w:rsid w:val="00C26B3A"/>
    <w:rsid w:val="00C326A8"/>
    <w:rsid w:val="00C339C0"/>
    <w:rsid w:val="00C33D61"/>
    <w:rsid w:val="00C340EC"/>
    <w:rsid w:val="00C34FAC"/>
    <w:rsid w:val="00C36E76"/>
    <w:rsid w:val="00C37718"/>
    <w:rsid w:val="00C37FB9"/>
    <w:rsid w:val="00C37FE4"/>
    <w:rsid w:val="00C40197"/>
    <w:rsid w:val="00C41A99"/>
    <w:rsid w:val="00C41F24"/>
    <w:rsid w:val="00C43659"/>
    <w:rsid w:val="00C4685D"/>
    <w:rsid w:val="00C47269"/>
    <w:rsid w:val="00C4D7DA"/>
    <w:rsid w:val="00C50D0E"/>
    <w:rsid w:val="00C51D1E"/>
    <w:rsid w:val="00C533A2"/>
    <w:rsid w:val="00C535FF"/>
    <w:rsid w:val="00C5696A"/>
    <w:rsid w:val="00C56F51"/>
    <w:rsid w:val="00C57127"/>
    <w:rsid w:val="00C625AF"/>
    <w:rsid w:val="00C6269D"/>
    <w:rsid w:val="00C63B5E"/>
    <w:rsid w:val="00C64422"/>
    <w:rsid w:val="00C669B8"/>
    <w:rsid w:val="00C7064F"/>
    <w:rsid w:val="00C70D33"/>
    <w:rsid w:val="00C714CD"/>
    <w:rsid w:val="00C71AD1"/>
    <w:rsid w:val="00C72680"/>
    <w:rsid w:val="00C730CF"/>
    <w:rsid w:val="00C759AB"/>
    <w:rsid w:val="00C764BF"/>
    <w:rsid w:val="00C7685F"/>
    <w:rsid w:val="00C7778B"/>
    <w:rsid w:val="00C82F60"/>
    <w:rsid w:val="00C843BB"/>
    <w:rsid w:val="00C86D2F"/>
    <w:rsid w:val="00C8714A"/>
    <w:rsid w:val="00C87F84"/>
    <w:rsid w:val="00C925E3"/>
    <w:rsid w:val="00C93210"/>
    <w:rsid w:val="00C9360E"/>
    <w:rsid w:val="00C939A5"/>
    <w:rsid w:val="00CA00CB"/>
    <w:rsid w:val="00CA21E7"/>
    <w:rsid w:val="00CA24EA"/>
    <w:rsid w:val="00CA5BE3"/>
    <w:rsid w:val="00CA7F27"/>
    <w:rsid w:val="00CB0AD9"/>
    <w:rsid w:val="00CB3BFA"/>
    <w:rsid w:val="00CB5377"/>
    <w:rsid w:val="00CB5815"/>
    <w:rsid w:val="00CB5A2D"/>
    <w:rsid w:val="00CC083E"/>
    <w:rsid w:val="00CC0883"/>
    <w:rsid w:val="00CC09E8"/>
    <w:rsid w:val="00CC16B3"/>
    <w:rsid w:val="00CC21F6"/>
    <w:rsid w:val="00CC6DDA"/>
    <w:rsid w:val="00CD135B"/>
    <w:rsid w:val="00CE1F11"/>
    <w:rsid w:val="00CE5DED"/>
    <w:rsid w:val="00CE7235"/>
    <w:rsid w:val="00CF07CA"/>
    <w:rsid w:val="00CF3E01"/>
    <w:rsid w:val="00D01940"/>
    <w:rsid w:val="00D100F0"/>
    <w:rsid w:val="00D11FEC"/>
    <w:rsid w:val="00D14927"/>
    <w:rsid w:val="00D1496F"/>
    <w:rsid w:val="00D164F4"/>
    <w:rsid w:val="00D16F3B"/>
    <w:rsid w:val="00D22756"/>
    <w:rsid w:val="00D25F58"/>
    <w:rsid w:val="00D26A74"/>
    <w:rsid w:val="00D30A7B"/>
    <w:rsid w:val="00D31D92"/>
    <w:rsid w:val="00D3428A"/>
    <w:rsid w:val="00D40741"/>
    <w:rsid w:val="00D45357"/>
    <w:rsid w:val="00D46102"/>
    <w:rsid w:val="00D4698E"/>
    <w:rsid w:val="00D50066"/>
    <w:rsid w:val="00D51ADE"/>
    <w:rsid w:val="00D526E9"/>
    <w:rsid w:val="00D52A68"/>
    <w:rsid w:val="00D53254"/>
    <w:rsid w:val="00D621FA"/>
    <w:rsid w:val="00D62A5A"/>
    <w:rsid w:val="00D639C6"/>
    <w:rsid w:val="00D64452"/>
    <w:rsid w:val="00D64849"/>
    <w:rsid w:val="00D71B14"/>
    <w:rsid w:val="00D754BB"/>
    <w:rsid w:val="00D75523"/>
    <w:rsid w:val="00D75856"/>
    <w:rsid w:val="00D77478"/>
    <w:rsid w:val="00D77481"/>
    <w:rsid w:val="00D77FA8"/>
    <w:rsid w:val="00D8047A"/>
    <w:rsid w:val="00D80628"/>
    <w:rsid w:val="00D82066"/>
    <w:rsid w:val="00D849AC"/>
    <w:rsid w:val="00D854DB"/>
    <w:rsid w:val="00D9045A"/>
    <w:rsid w:val="00D919F4"/>
    <w:rsid w:val="00D9562A"/>
    <w:rsid w:val="00D97B39"/>
    <w:rsid w:val="00DA085C"/>
    <w:rsid w:val="00DA2587"/>
    <w:rsid w:val="00DA2A32"/>
    <w:rsid w:val="00DA6C03"/>
    <w:rsid w:val="00DA7C5D"/>
    <w:rsid w:val="00DB12DB"/>
    <w:rsid w:val="00DB1B87"/>
    <w:rsid w:val="00DB1F45"/>
    <w:rsid w:val="00DB2DFD"/>
    <w:rsid w:val="00DB4B84"/>
    <w:rsid w:val="00DB4F10"/>
    <w:rsid w:val="00DB703C"/>
    <w:rsid w:val="00DB7C5F"/>
    <w:rsid w:val="00DC134F"/>
    <w:rsid w:val="00DC220B"/>
    <w:rsid w:val="00DC2AAD"/>
    <w:rsid w:val="00DC3445"/>
    <w:rsid w:val="00DC4AD9"/>
    <w:rsid w:val="00DC4D62"/>
    <w:rsid w:val="00DC6CFA"/>
    <w:rsid w:val="00DC7A17"/>
    <w:rsid w:val="00DD0C39"/>
    <w:rsid w:val="00DD0F8E"/>
    <w:rsid w:val="00DD11FC"/>
    <w:rsid w:val="00DD25FE"/>
    <w:rsid w:val="00DD5128"/>
    <w:rsid w:val="00DD5F7E"/>
    <w:rsid w:val="00DD7E51"/>
    <w:rsid w:val="00DE31C3"/>
    <w:rsid w:val="00DE4363"/>
    <w:rsid w:val="00DE7F16"/>
    <w:rsid w:val="00DF1BF4"/>
    <w:rsid w:val="00DF23C4"/>
    <w:rsid w:val="00DF2A04"/>
    <w:rsid w:val="00DF2BA5"/>
    <w:rsid w:val="00DF3576"/>
    <w:rsid w:val="00DF7016"/>
    <w:rsid w:val="00E00567"/>
    <w:rsid w:val="00E00F63"/>
    <w:rsid w:val="00E01EE9"/>
    <w:rsid w:val="00E140E0"/>
    <w:rsid w:val="00E14A8A"/>
    <w:rsid w:val="00E2031D"/>
    <w:rsid w:val="00E20D5A"/>
    <w:rsid w:val="00E21E85"/>
    <w:rsid w:val="00E22711"/>
    <w:rsid w:val="00E24DF4"/>
    <w:rsid w:val="00E31D9D"/>
    <w:rsid w:val="00E329B5"/>
    <w:rsid w:val="00E33673"/>
    <w:rsid w:val="00E37FA0"/>
    <w:rsid w:val="00E45B19"/>
    <w:rsid w:val="00E46F1F"/>
    <w:rsid w:val="00E46F6F"/>
    <w:rsid w:val="00E5025C"/>
    <w:rsid w:val="00E5035E"/>
    <w:rsid w:val="00E529AC"/>
    <w:rsid w:val="00E544F5"/>
    <w:rsid w:val="00E54BA8"/>
    <w:rsid w:val="00E5739A"/>
    <w:rsid w:val="00E604CA"/>
    <w:rsid w:val="00E60A66"/>
    <w:rsid w:val="00E6204B"/>
    <w:rsid w:val="00E62821"/>
    <w:rsid w:val="00E652F1"/>
    <w:rsid w:val="00E6709C"/>
    <w:rsid w:val="00E67622"/>
    <w:rsid w:val="00E71280"/>
    <w:rsid w:val="00E71605"/>
    <w:rsid w:val="00E75270"/>
    <w:rsid w:val="00E7671A"/>
    <w:rsid w:val="00E82A6E"/>
    <w:rsid w:val="00E851AD"/>
    <w:rsid w:val="00E8779B"/>
    <w:rsid w:val="00E87DAE"/>
    <w:rsid w:val="00E87F6A"/>
    <w:rsid w:val="00E903A5"/>
    <w:rsid w:val="00E9075C"/>
    <w:rsid w:val="00E9432F"/>
    <w:rsid w:val="00EA2BAE"/>
    <w:rsid w:val="00EA30FF"/>
    <w:rsid w:val="00EA3B14"/>
    <w:rsid w:val="00EA3F4E"/>
    <w:rsid w:val="00EA5574"/>
    <w:rsid w:val="00EA5848"/>
    <w:rsid w:val="00EB1104"/>
    <w:rsid w:val="00EB1E99"/>
    <w:rsid w:val="00EB2464"/>
    <w:rsid w:val="00EB28CE"/>
    <w:rsid w:val="00EB2BE4"/>
    <w:rsid w:val="00EB5507"/>
    <w:rsid w:val="00EB70DD"/>
    <w:rsid w:val="00EC334B"/>
    <w:rsid w:val="00EC3B17"/>
    <w:rsid w:val="00EC4706"/>
    <w:rsid w:val="00EC5F79"/>
    <w:rsid w:val="00ED6E02"/>
    <w:rsid w:val="00EE0CF7"/>
    <w:rsid w:val="00EE11B8"/>
    <w:rsid w:val="00EE1A05"/>
    <w:rsid w:val="00EE1E74"/>
    <w:rsid w:val="00EE4D76"/>
    <w:rsid w:val="00EE65D0"/>
    <w:rsid w:val="00EE7368"/>
    <w:rsid w:val="00EF137D"/>
    <w:rsid w:val="00EF39E8"/>
    <w:rsid w:val="00F00DCA"/>
    <w:rsid w:val="00F01A91"/>
    <w:rsid w:val="00F03461"/>
    <w:rsid w:val="00F06429"/>
    <w:rsid w:val="00F06520"/>
    <w:rsid w:val="00F1056D"/>
    <w:rsid w:val="00F12887"/>
    <w:rsid w:val="00F152C1"/>
    <w:rsid w:val="00F177F9"/>
    <w:rsid w:val="00F238E0"/>
    <w:rsid w:val="00F24004"/>
    <w:rsid w:val="00F272EB"/>
    <w:rsid w:val="00F3046C"/>
    <w:rsid w:val="00F36F4E"/>
    <w:rsid w:val="00F41079"/>
    <w:rsid w:val="00F4512A"/>
    <w:rsid w:val="00F45975"/>
    <w:rsid w:val="00F463C6"/>
    <w:rsid w:val="00F465D2"/>
    <w:rsid w:val="00F53FEE"/>
    <w:rsid w:val="00F545E3"/>
    <w:rsid w:val="00F54665"/>
    <w:rsid w:val="00F56468"/>
    <w:rsid w:val="00F566D9"/>
    <w:rsid w:val="00F57BBE"/>
    <w:rsid w:val="00F60959"/>
    <w:rsid w:val="00F62AB6"/>
    <w:rsid w:val="00F63919"/>
    <w:rsid w:val="00F64446"/>
    <w:rsid w:val="00F66288"/>
    <w:rsid w:val="00F6678A"/>
    <w:rsid w:val="00F712B4"/>
    <w:rsid w:val="00F72C93"/>
    <w:rsid w:val="00F73AA4"/>
    <w:rsid w:val="00F73E67"/>
    <w:rsid w:val="00F73ED1"/>
    <w:rsid w:val="00F74419"/>
    <w:rsid w:val="00F77F3A"/>
    <w:rsid w:val="00F80470"/>
    <w:rsid w:val="00F82528"/>
    <w:rsid w:val="00F830F2"/>
    <w:rsid w:val="00F84741"/>
    <w:rsid w:val="00F84965"/>
    <w:rsid w:val="00F85294"/>
    <w:rsid w:val="00F871F8"/>
    <w:rsid w:val="00F87C65"/>
    <w:rsid w:val="00F9058C"/>
    <w:rsid w:val="00F90D9E"/>
    <w:rsid w:val="00F92545"/>
    <w:rsid w:val="00F95A64"/>
    <w:rsid w:val="00F96550"/>
    <w:rsid w:val="00FA2407"/>
    <w:rsid w:val="00FA6FA0"/>
    <w:rsid w:val="00FA7543"/>
    <w:rsid w:val="00FB0439"/>
    <w:rsid w:val="00FB09C6"/>
    <w:rsid w:val="00FB2C28"/>
    <w:rsid w:val="00FB4A59"/>
    <w:rsid w:val="00FC01D8"/>
    <w:rsid w:val="00FC1C4C"/>
    <w:rsid w:val="00FC4719"/>
    <w:rsid w:val="00FD11C3"/>
    <w:rsid w:val="00FD376E"/>
    <w:rsid w:val="00FD4332"/>
    <w:rsid w:val="00FE2A3B"/>
    <w:rsid w:val="00FE2AD9"/>
    <w:rsid w:val="00FE3834"/>
    <w:rsid w:val="00FE45F1"/>
    <w:rsid w:val="00FE499F"/>
    <w:rsid w:val="00FE654A"/>
    <w:rsid w:val="00FE78CE"/>
    <w:rsid w:val="00FF1429"/>
    <w:rsid w:val="00FF33F3"/>
    <w:rsid w:val="00FF5329"/>
    <w:rsid w:val="00FF670A"/>
    <w:rsid w:val="0188A75C"/>
    <w:rsid w:val="023F0F24"/>
    <w:rsid w:val="03F724CD"/>
    <w:rsid w:val="04C0481E"/>
    <w:rsid w:val="05B79878"/>
    <w:rsid w:val="07F7E8E0"/>
    <w:rsid w:val="08ADD726"/>
    <w:rsid w:val="09551E20"/>
    <w:rsid w:val="0CC0943A"/>
    <w:rsid w:val="10403891"/>
    <w:rsid w:val="11EDB7FF"/>
    <w:rsid w:val="15400E2C"/>
    <w:rsid w:val="1927A9E2"/>
    <w:rsid w:val="1B3B3030"/>
    <w:rsid w:val="1F889DE5"/>
    <w:rsid w:val="1FD4D1D5"/>
    <w:rsid w:val="22E62185"/>
    <w:rsid w:val="232F6842"/>
    <w:rsid w:val="23E82917"/>
    <w:rsid w:val="2B34EDC8"/>
    <w:rsid w:val="2C4FDB0B"/>
    <w:rsid w:val="2CA00E10"/>
    <w:rsid w:val="2FE50FC9"/>
    <w:rsid w:val="3355D9F3"/>
    <w:rsid w:val="3448D4BF"/>
    <w:rsid w:val="3621F7F0"/>
    <w:rsid w:val="3D7DC22B"/>
    <w:rsid w:val="3E3F34F2"/>
    <w:rsid w:val="3E59EFC1"/>
    <w:rsid w:val="3FCB2117"/>
    <w:rsid w:val="411D73E5"/>
    <w:rsid w:val="4412888D"/>
    <w:rsid w:val="44B29197"/>
    <w:rsid w:val="453660F0"/>
    <w:rsid w:val="4949CB38"/>
    <w:rsid w:val="4E43FFDF"/>
    <w:rsid w:val="5116CF52"/>
    <w:rsid w:val="5204D811"/>
    <w:rsid w:val="52A234DB"/>
    <w:rsid w:val="5359CD4B"/>
    <w:rsid w:val="55372504"/>
    <w:rsid w:val="55E825E3"/>
    <w:rsid w:val="586EC5C6"/>
    <w:rsid w:val="59C96D63"/>
    <w:rsid w:val="5CDB97D6"/>
    <w:rsid w:val="5DC5018A"/>
    <w:rsid w:val="5E79B706"/>
    <w:rsid w:val="612FECA3"/>
    <w:rsid w:val="61C4329D"/>
    <w:rsid w:val="6512B211"/>
    <w:rsid w:val="664F622F"/>
    <w:rsid w:val="6697A3C0"/>
    <w:rsid w:val="66ADA454"/>
    <w:rsid w:val="67968307"/>
    <w:rsid w:val="67C3B3C5"/>
    <w:rsid w:val="695F8426"/>
    <w:rsid w:val="6C9C78B7"/>
    <w:rsid w:val="6CB0FA9A"/>
    <w:rsid w:val="6F0013AE"/>
    <w:rsid w:val="6FC18B4B"/>
    <w:rsid w:val="735CFE6B"/>
    <w:rsid w:val="74F08B5E"/>
    <w:rsid w:val="7695B34A"/>
    <w:rsid w:val="785C0178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09897936-E4E1-4466-B89D-0730D101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6CFA"/>
  </w:style>
  <w:style w:type="character" w:customStyle="1" w:styleId="eop">
    <w:name w:val="eop"/>
    <w:basedOn w:val="DefaultParagraphFont"/>
    <w:rsid w:val="00DC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12" ma:contentTypeDescription="Create a new document." ma:contentTypeScope="" ma:versionID="b72adcf1cee058d229c52c92012ac630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xmlns:ns3="a1c9152d-5f8a-437d-8f61-93105e0a7a50" targetNamespace="http://schemas.microsoft.com/office/2006/metadata/properties" ma:root="true" ma:fieldsID="b950e406875a37b7b241142b73e46a51" ns1:_="" ns2:_="" ns3:_="">
    <xsd:import namespace="http://schemas.microsoft.com/sharepoint/v3"/>
    <xsd:import namespace="2a3a43b0-6d84-46f0-b28b-1b3010d8f6d0"/>
    <xsd:import namespace="a1c9152d-5f8a-437d-8f61-93105e0a7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152d-5f8a-437d-8f61-93105e0a7a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1b196e-133f-4f63-900a-e25d31eb6505}" ma:internalName="TaxCatchAll" ma:showField="CatchAllData" ma:web="a1c9152d-5f8a-437d-8f61-93105e0a7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3a43b0-6d84-46f0-b28b-1b3010d8f6d0">
      <Terms xmlns="http://schemas.microsoft.com/office/infopath/2007/PartnerControls"/>
    </lcf76f155ced4ddcb4097134ff3c332f>
    <TaxCatchAll xmlns="a1c9152d-5f8a-437d-8f61-93105e0a7a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C1B7-742B-4028-B16F-6F6D9965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a1c9152d-5f8a-437d-8f61-93105e0a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3a43b0-6d84-46f0-b28b-1b3010d8f6d0"/>
    <ds:schemaRef ds:uri="a1c9152d-5f8a-437d-8f61-93105e0a7a50"/>
  </ds:schemaRefs>
</ds:datastoreItem>
</file>

<file path=customXml/itemProps3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18</cp:revision>
  <dcterms:created xsi:type="dcterms:W3CDTF">2026-05-06T13:51:00Z</dcterms:created>
  <dcterms:modified xsi:type="dcterms:W3CDTF">2026-06-03T18:28:00Z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