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1742" w14:textId="34C69600" w:rsidR="002B0329" w:rsidRPr="00BC67DD" w:rsidRDefault="001811BC" w:rsidP="001811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7DD">
        <w:rPr>
          <w:rFonts w:ascii="Times New Roman" w:hAnsi="Times New Roman" w:cs="Times New Roman"/>
          <w:b/>
          <w:bCs/>
          <w:sz w:val="24"/>
          <w:szCs w:val="24"/>
        </w:rPr>
        <w:t>STUDY</w:t>
      </w:r>
      <w:r w:rsidR="008F1B4F">
        <w:rPr>
          <w:rFonts w:ascii="Times New Roman" w:hAnsi="Times New Roman" w:cs="Times New Roman"/>
          <w:b/>
          <w:bCs/>
          <w:sz w:val="24"/>
          <w:szCs w:val="24"/>
        </w:rPr>
        <w:t xml:space="preserve"> DESCRIPTION</w:t>
      </w:r>
      <w:r w:rsidRPr="00BC6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57DE">
        <w:rPr>
          <w:rFonts w:ascii="Times New Roman" w:hAnsi="Times New Roman" w:cs="Times New Roman"/>
          <w:b/>
          <w:bCs/>
          <w:sz w:val="24"/>
          <w:szCs w:val="24"/>
        </w:rPr>
        <w:t>WR-2</w:t>
      </w:r>
      <w:r w:rsidRPr="00BC6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F00" w:rsidRPr="00BC6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415264" w14:textId="77777777" w:rsidR="00961467" w:rsidRDefault="00815268" w:rsidP="001E70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268">
        <w:rPr>
          <w:rFonts w:ascii="Times New Roman" w:hAnsi="Times New Roman" w:cs="Times New Roman"/>
          <w:b/>
          <w:bCs/>
          <w:sz w:val="24"/>
          <w:szCs w:val="24"/>
        </w:rPr>
        <w:t xml:space="preserve">Water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815268">
        <w:rPr>
          <w:rFonts w:ascii="Times New Roman" w:hAnsi="Times New Roman" w:cs="Times New Roman"/>
          <w:b/>
          <w:bCs/>
          <w:sz w:val="24"/>
          <w:szCs w:val="24"/>
        </w:rPr>
        <w:t xml:space="preserve">emperature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815268">
        <w:rPr>
          <w:rFonts w:ascii="Times New Roman" w:hAnsi="Times New Roman" w:cs="Times New Roman"/>
          <w:b/>
          <w:bCs/>
          <w:sz w:val="24"/>
          <w:szCs w:val="24"/>
        </w:rPr>
        <w:t>odel of Project-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15268">
        <w:rPr>
          <w:rFonts w:ascii="Times New Roman" w:hAnsi="Times New Roman" w:cs="Times New Roman"/>
          <w:b/>
          <w:bCs/>
          <w:sz w:val="24"/>
          <w:szCs w:val="24"/>
        </w:rPr>
        <w:t xml:space="preserve">ffected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815268">
        <w:rPr>
          <w:rFonts w:ascii="Times New Roman" w:hAnsi="Times New Roman" w:cs="Times New Roman"/>
          <w:b/>
          <w:bCs/>
          <w:sz w:val="24"/>
          <w:szCs w:val="24"/>
        </w:rPr>
        <w:t xml:space="preserve">eaches </w:t>
      </w:r>
    </w:p>
    <w:p w14:paraId="7E576463" w14:textId="575A8230" w:rsidR="002B0329" w:rsidRPr="00BC67DD" w:rsidRDefault="00815268" w:rsidP="001E70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268">
        <w:rPr>
          <w:rFonts w:ascii="Times New Roman" w:hAnsi="Times New Roman" w:cs="Times New Roman"/>
          <w:b/>
          <w:bCs/>
          <w:sz w:val="24"/>
          <w:szCs w:val="24"/>
        </w:rPr>
        <w:t>and in New Spicer Meadow Reservoir</w:t>
      </w:r>
    </w:p>
    <w:p w14:paraId="79B3358E" w14:textId="51606E9F" w:rsidR="002B0329" w:rsidRPr="00BC67DD" w:rsidRDefault="002B0329" w:rsidP="002B032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67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Draft – </w:t>
      </w:r>
      <w:r w:rsidR="00715C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6/29/26</w:t>
      </w:r>
    </w:p>
    <w:p w14:paraId="6B1A71B5" w14:textId="77777777" w:rsidR="002B0329" w:rsidRPr="00BC67DD" w:rsidRDefault="002B0329" w:rsidP="002B032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08926F6" w14:textId="41076BCF" w:rsidR="002B0329" w:rsidRPr="00BC67DD" w:rsidRDefault="002B0329" w:rsidP="00AE7132">
      <w:pPr>
        <w:pStyle w:val="BodyText"/>
      </w:pPr>
      <w:r w:rsidRPr="00BC67DD">
        <w:t xml:space="preserve">This </w:t>
      </w:r>
      <w:r w:rsidR="00BC67DD">
        <w:t>S</w:t>
      </w:r>
      <w:r w:rsidRPr="00BC67DD">
        <w:t>tudy</w:t>
      </w:r>
      <w:r w:rsidR="00BC67DD">
        <w:t xml:space="preserve"> Description</w:t>
      </w:r>
      <w:r w:rsidRPr="00BC67DD">
        <w:t xml:space="preserve"> </w:t>
      </w:r>
      <w:r w:rsidR="00270B53">
        <w:t>was</w:t>
      </w:r>
      <w:r w:rsidR="00270B53" w:rsidRPr="00BC67DD">
        <w:t xml:space="preserve"> </w:t>
      </w:r>
      <w:r w:rsidR="00BC67DD">
        <w:t xml:space="preserve">developed to inform information gaps identified by Calaveras County Water District (CCWD) </w:t>
      </w:r>
      <w:r w:rsidR="00104C94">
        <w:t xml:space="preserve">for </w:t>
      </w:r>
      <w:r w:rsidR="00BC67DD">
        <w:t xml:space="preserve">the relicensing of its North </w:t>
      </w:r>
      <w:r w:rsidR="00104C94">
        <w:t xml:space="preserve">Fork </w:t>
      </w:r>
      <w:r w:rsidR="00BC67DD">
        <w:t>Stanislaus River</w:t>
      </w:r>
      <w:r w:rsidR="00DE198A">
        <w:t xml:space="preserve"> </w:t>
      </w:r>
      <w:r w:rsidR="00BC67DD">
        <w:t>Hydroelectric Project (Project).</w:t>
      </w:r>
      <w:r w:rsidR="00E46F1F">
        <w:rPr>
          <w:rStyle w:val="FootnoteReference"/>
        </w:rPr>
        <w:footnoteReference w:id="2"/>
      </w:r>
    </w:p>
    <w:p w14:paraId="12CF84B3" w14:textId="1215D6B6" w:rsidR="00D82066" w:rsidRDefault="00D82066" w:rsidP="00D82066">
      <w:pPr>
        <w:pStyle w:val="BodyText"/>
        <w:rPr>
          <w:bCs/>
        </w:rPr>
      </w:pPr>
    </w:p>
    <w:p w14:paraId="2D75259C" w14:textId="34CFCCAC" w:rsidR="00CB0BEE" w:rsidRDefault="009F170D" w:rsidP="00313669">
      <w:pPr>
        <w:pStyle w:val="BodyText"/>
        <w:rPr>
          <w:bCs/>
        </w:rPr>
      </w:pPr>
      <w:r>
        <w:rPr>
          <w:bCs/>
          <w:color w:val="000000" w:themeColor="text1"/>
        </w:rPr>
        <w:t>T</w:t>
      </w:r>
      <w:r w:rsidR="00AF2D7C">
        <w:rPr>
          <w:bCs/>
          <w:color w:val="000000" w:themeColor="text1"/>
        </w:rPr>
        <w:t>his</w:t>
      </w:r>
      <w:r>
        <w:rPr>
          <w:bCs/>
          <w:color w:val="000000" w:themeColor="text1"/>
        </w:rPr>
        <w:t xml:space="preserve"> </w:t>
      </w:r>
      <w:r w:rsidR="00B64F0E">
        <w:rPr>
          <w:bCs/>
          <w:color w:val="000000" w:themeColor="text1"/>
        </w:rPr>
        <w:t>S</w:t>
      </w:r>
      <w:r w:rsidR="00231564">
        <w:rPr>
          <w:bCs/>
          <w:color w:val="000000" w:themeColor="text1"/>
        </w:rPr>
        <w:t xml:space="preserve">tudy will </w:t>
      </w:r>
      <w:r w:rsidR="00B64F0E">
        <w:rPr>
          <w:bCs/>
          <w:color w:val="000000" w:themeColor="text1"/>
        </w:rPr>
        <w:t xml:space="preserve">use </w:t>
      </w:r>
      <w:r w:rsidR="00B66035">
        <w:rPr>
          <w:bCs/>
          <w:color w:val="000000" w:themeColor="text1"/>
        </w:rPr>
        <w:t xml:space="preserve">the </w:t>
      </w:r>
      <w:r w:rsidR="00CB0BEE">
        <w:t xml:space="preserve">United States Army Corps of Engineers’ (USACE) </w:t>
      </w:r>
      <w:r w:rsidR="004A5548">
        <w:t xml:space="preserve">Hydrologic Engineering Center </w:t>
      </w:r>
      <w:r w:rsidR="00CB0BEE" w:rsidRPr="00147E05">
        <w:rPr>
          <w:bCs/>
          <w:color w:val="000000" w:themeColor="text1"/>
        </w:rPr>
        <w:t>HEC-5Q</w:t>
      </w:r>
      <w:r w:rsidR="004648BD">
        <w:rPr>
          <w:bCs/>
          <w:color w:val="000000" w:themeColor="text1"/>
        </w:rPr>
        <w:t xml:space="preserve"> (USACE</w:t>
      </w:r>
      <w:r w:rsidR="000B5B17">
        <w:rPr>
          <w:bCs/>
          <w:color w:val="000000" w:themeColor="text1"/>
        </w:rPr>
        <w:t xml:space="preserve"> 1998)</w:t>
      </w:r>
      <w:r w:rsidR="00D9035A">
        <w:rPr>
          <w:bCs/>
          <w:color w:val="000000" w:themeColor="text1"/>
        </w:rPr>
        <w:t xml:space="preserve">, which is part of </w:t>
      </w:r>
      <w:r w:rsidR="000B5B17">
        <w:rPr>
          <w:bCs/>
          <w:color w:val="000000" w:themeColor="text1"/>
        </w:rPr>
        <w:t>a m</w:t>
      </w:r>
      <w:r w:rsidR="00313669" w:rsidRPr="00313669">
        <w:rPr>
          <w:bCs/>
          <w:color w:val="000000" w:themeColor="text1"/>
        </w:rPr>
        <w:t xml:space="preserve">odeling suite developed </w:t>
      </w:r>
      <w:r w:rsidR="00B80B39">
        <w:rPr>
          <w:bCs/>
          <w:color w:val="000000" w:themeColor="text1"/>
        </w:rPr>
        <w:t xml:space="preserve">by USACE </w:t>
      </w:r>
      <w:r w:rsidR="00313669" w:rsidRPr="00313669">
        <w:rPr>
          <w:bCs/>
          <w:color w:val="000000" w:themeColor="text1"/>
        </w:rPr>
        <w:t xml:space="preserve">as a companion to </w:t>
      </w:r>
      <w:r w:rsidR="000B5B17">
        <w:rPr>
          <w:bCs/>
          <w:color w:val="000000" w:themeColor="text1"/>
        </w:rPr>
        <w:t>its</w:t>
      </w:r>
      <w:r w:rsidR="00313669" w:rsidRPr="00313669">
        <w:rPr>
          <w:bCs/>
          <w:color w:val="000000" w:themeColor="text1"/>
        </w:rPr>
        <w:t xml:space="preserve"> HEC‑5 flood control and conservation system model</w:t>
      </w:r>
      <w:r w:rsidR="00F00D33">
        <w:rPr>
          <w:bCs/>
          <w:color w:val="000000" w:themeColor="text1"/>
        </w:rPr>
        <w:t xml:space="preserve">. </w:t>
      </w:r>
      <w:r w:rsidR="004648BD">
        <w:rPr>
          <w:bCs/>
          <w:color w:val="000000" w:themeColor="text1"/>
        </w:rPr>
        <w:t xml:space="preserve">HEC-5Q </w:t>
      </w:r>
      <w:r w:rsidR="00313669" w:rsidRPr="00313669">
        <w:rPr>
          <w:bCs/>
          <w:color w:val="000000" w:themeColor="text1"/>
        </w:rPr>
        <w:t>is designed to</w:t>
      </w:r>
      <w:r w:rsidR="00B66035">
        <w:rPr>
          <w:bCs/>
          <w:color w:val="000000" w:themeColor="text1"/>
        </w:rPr>
        <w:t xml:space="preserve"> s</w:t>
      </w:r>
      <w:r w:rsidR="00313669" w:rsidRPr="00313669">
        <w:rPr>
          <w:bCs/>
          <w:color w:val="000000" w:themeColor="text1"/>
        </w:rPr>
        <w:t>imulate water temperature in reservoirs and rivers</w:t>
      </w:r>
      <w:r w:rsidR="009779D2">
        <w:rPr>
          <w:bCs/>
          <w:color w:val="000000" w:themeColor="text1"/>
        </w:rPr>
        <w:t>.</w:t>
      </w:r>
    </w:p>
    <w:p w14:paraId="1BE9638A" w14:textId="77777777" w:rsidR="00CB0BEE" w:rsidRPr="00B952EA" w:rsidRDefault="00CB0BEE" w:rsidP="00D82066">
      <w:pPr>
        <w:pStyle w:val="BodyText"/>
        <w:rPr>
          <w:bCs/>
        </w:rPr>
      </w:pPr>
    </w:p>
    <w:p w14:paraId="32FD52DC" w14:textId="6AF9F8ED" w:rsidR="00D82066" w:rsidRPr="00BC67DD" w:rsidRDefault="00D82066" w:rsidP="00D82066">
      <w:pPr>
        <w:pStyle w:val="BodyText"/>
        <w:rPr>
          <w:b/>
        </w:rPr>
      </w:pPr>
      <w:r w:rsidRPr="00BC67DD">
        <w:rPr>
          <w:b/>
        </w:rPr>
        <w:t xml:space="preserve">STUDY AREA </w:t>
      </w:r>
    </w:p>
    <w:p w14:paraId="3B60989D" w14:textId="77777777" w:rsidR="00D82066" w:rsidRPr="00BC67DD" w:rsidRDefault="00D82066" w:rsidP="00D82066">
      <w:pPr>
        <w:pStyle w:val="BodyText"/>
      </w:pPr>
    </w:p>
    <w:p w14:paraId="1124591F" w14:textId="52097806" w:rsidR="00B3505C" w:rsidRDefault="00D82066" w:rsidP="00D82066">
      <w:pPr>
        <w:pStyle w:val="BodyText"/>
      </w:pPr>
      <w:r w:rsidRPr="00BC67DD">
        <w:t xml:space="preserve">The Study </w:t>
      </w:r>
      <w:r w:rsidR="00484B6B">
        <w:t>A</w:t>
      </w:r>
      <w:r w:rsidRPr="00BC67DD">
        <w:t xml:space="preserve">rea includes </w:t>
      </w:r>
      <w:r w:rsidR="00484B6B">
        <w:t xml:space="preserve">the following </w:t>
      </w:r>
      <w:r w:rsidR="0029043E">
        <w:t>reservoirs/</w:t>
      </w:r>
      <w:r w:rsidR="007D5317">
        <w:t>impoundments</w:t>
      </w:r>
      <w:r w:rsidR="00484B6B">
        <w:t xml:space="preserve"> and </w:t>
      </w:r>
      <w:r w:rsidR="007D5317">
        <w:t>river</w:t>
      </w:r>
      <w:r w:rsidR="00484B6B">
        <w:t xml:space="preserve"> reaches</w:t>
      </w:r>
      <w:r w:rsidR="00B3505C">
        <w:t>:</w:t>
      </w:r>
    </w:p>
    <w:p w14:paraId="62E1224F" w14:textId="2F7BAEA4" w:rsidR="007D5317" w:rsidRDefault="003F1293" w:rsidP="00C8555F">
      <w:pPr>
        <w:pStyle w:val="BodyText"/>
        <w:numPr>
          <w:ilvl w:val="0"/>
          <w:numId w:val="11"/>
        </w:numPr>
        <w:spacing w:before="240" w:after="120"/>
      </w:pPr>
      <w:r>
        <w:t>Reservoirs/</w:t>
      </w:r>
      <w:r w:rsidR="007D5317">
        <w:t>Impoundments</w:t>
      </w:r>
    </w:p>
    <w:p w14:paraId="74A8793E" w14:textId="3262C392" w:rsidR="00B50CD4" w:rsidRDefault="00B50CD4" w:rsidP="007D58DE">
      <w:pPr>
        <w:pStyle w:val="BodyText"/>
        <w:numPr>
          <w:ilvl w:val="0"/>
          <w:numId w:val="28"/>
        </w:numPr>
        <w:spacing w:before="120" w:after="120"/>
      </w:pPr>
      <w:r>
        <w:t xml:space="preserve">North Fork Diversion </w:t>
      </w:r>
      <w:r w:rsidR="00417AED">
        <w:t>Impoundment</w:t>
      </w:r>
    </w:p>
    <w:p w14:paraId="02EF4964" w14:textId="6615FD6F" w:rsidR="006C28B9" w:rsidRDefault="005C4A2C" w:rsidP="007D58DE">
      <w:pPr>
        <w:pStyle w:val="BodyText"/>
        <w:numPr>
          <w:ilvl w:val="0"/>
          <w:numId w:val="28"/>
        </w:numPr>
        <w:spacing w:before="120" w:after="120"/>
      </w:pPr>
      <w:r>
        <w:t>New Spice</w:t>
      </w:r>
      <w:r w:rsidR="005D4E22">
        <w:t>r</w:t>
      </w:r>
      <w:r>
        <w:t xml:space="preserve"> Meadow Reservoir</w:t>
      </w:r>
      <w:r w:rsidR="003F1293">
        <w:t>.</w:t>
      </w:r>
      <w:r w:rsidR="00F35787">
        <w:t xml:space="preserve"> </w:t>
      </w:r>
    </w:p>
    <w:p w14:paraId="2D6AA979" w14:textId="6B499663" w:rsidR="007463DC" w:rsidRPr="007463DC" w:rsidRDefault="007463DC" w:rsidP="007D58DE">
      <w:pPr>
        <w:pStyle w:val="ListParagraph"/>
        <w:numPr>
          <w:ilvl w:val="0"/>
          <w:numId w:val="28"/>
        </w:numPr>
        <w:spacing w:before="120"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463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McKays Point </w:t>
      </w:r>
      <w:r w:rsidR="005A67CF">
        <w:rPr>
          <w:rFonts w:ascii="Times New Roman" w:eastAsia="Times New Roman" w:hAnsi="Times New Roman" w:cs="Times New Roman"/>
          <w:sz w:val="24"/>
          <w:szCs w:val="24"/>
          <w:lang w:bidi="en-US"/>
        </w:rPr>
        <w:t>Diversion Impoundment</w:t>
      </w:r>
      <w:r w:rsidR="003F1293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285931F0" w14:textId="011B4316" w:rsidR="005A67CF" w:rsidRPr="007463DC" w:rsidRDefault="005A67CF" w:rsidP="007D58DE">
      <w:pPr>
        <w:pStyle w:val="ListParagraph"/>
        <w:numPr>
          <w:ilvl w:val="0"/>
          <w:numId w:val="28"/>
        </w:numPr>
        <w:spacing w:before="120"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Beaver Creek Diversion Impoundment</w:t>
      </w:r>
      <w:r w:rsidR="003F1293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720B0DF5" w14:textId="755AA974" w:rsidR="007D5317" w:rsidRDefault="008A0152" w:rsidP="00F13E75">
      <w:pPr>
        <w:pStyle w:val="BodyText"/>
        <w:numPr>
          <w:ilvl w:val="0"/>
          <w:numId w:val="11"/>
        </w:numPr>
        <w:spacing w:before="120" w:after="120"/>
      </w:pPr>
      <w:r>
        <w:t>River Reaches</w:t>
      </w:r>
    </w:p>
    <w:p w14:paraId="1C7C1059" w14:textId="0DE964DC" w:rsidR="006C28B9" w:rsidRDefault="00F35787" w:rsidP="007D58DE">
      <w:pPr>
        <w:pStyle w:val="BodyText"/>
        <w:numPr>
          <w:ilvl w:val="0"/>
          <w:numId w:val="29"/>
        </w:numPr>
        <w:spacing w:before="120" w:after="120"/>
      </w:pPr>
      <w:r>
        <w:t>Highland Creek downstream of New Spicer Meadow Dam</w:t>
      </w:r>
      <w:r w:rsidR="00615693">
        <w:t xml:space="preserve"> to confluence with </w:t>
      </w:r>
      <w:r w:rsidR="008A0152">
        <w:t>North Fork Stanislaus River (</w:t>
      </w:r>
      <w:r w:rsidR="00615693">
        <w:t>NFSR</w:t>
      </w:r>
      <w:r w:rsidR="008A0152">
        <w:t>)</w:t>
      </w:r>
      <w:r w:rsidR="003F1293">
        <w:t>.</w:t>
      </w:r>
    </w:p>
    <w:p w14:paraId="03CB9EF3" w14:textId="4DCEF270" w:rsidR="00D82066" w:rsidRDefault="008A0152" w:rsidP="007D58DE">
      <w:pPr>
        <w:pStyle w:val="BodyText"/>
        <w:numPr>
          <w:ilvl w:val="0"/>
          <w:numId w:val="29"/>
        </w:numPr>
        <w:spacing w:before="120" w:after="120"/>
      </w:pPr>
      <w:r>
        <w:t xml:space="preserve">NFSR </w:t>
      </w:r>
      <w:r w:rsidR="00EF6352">
        <w:t>from</w:t>
      </w:r>
      <w:r w:rsidR="00F64E34">
        <w:t xml:space="preserve"> </w:t>
      </w:r>
      <w:r w:rsidR="00992383">
        <w:t>N</w:t>
      </w:r>
      <w:r w:rsidR="00F64E34">
        <w:t xml:space="preserve">orth Fork </w:t>
      </w:r>
      <w:r w:rsidR="00992383">
        <w:t>Diversion Dam</w:t>
      </w:r>
      <w:r w:rsidR="0065064A">
        <w:t xml:space="preserve"> to confluence with </w:t>
      </w:r>
      <w:r w:rsidR="00ED1370">
        <w:t>Highland Creek</w:t>
      </w:r>
      <w:r w:rsidR="003F1293">
        <w:t>.</w:t>
      </w:r>
    </w:p>
    <w:p w14:paraId="4F75D3AA" w14:textId="17377F9B" w:rsidR="00ED1370" w:rsidRDefault="00ED1370" w:rsidP="007D58DE">
      <w:pPr>
        <w:pStyle w:val="BodyText"/>
        <w:numPr>
          <w:ilvl w:val="0"/>
          <w:numId w:val="29"/>
        </w:numPr>
        <w:spacing w:before="120" w:after="120"/>
      </w:pPr>
      <w:r>
        <w:t xml:space="preserve">NFSR </w:t>
      </w:r>
      <w:r w:rsidR="000C6898">
        <w:t xml:space="preserve">from </w:t>
      </w:r>
      <w:r>
        <w:t xml:space="preserve">confluence with Highland Creek to </w:t>
      </w:r>
      <w:r w:rsidR="00803CE7">
        <w:t xml:space="preserve">normal maximum water surface elevation of </w:t>
      </w:r>
      <w:r>
        <w:t>McKays</w:t>
      </w:r>
      <w:r w:rsidR="006515BB">
        <w:t xml:space="preserve"> Point Reservoir</w:t>
      </w:r>
      <w:r w:rsidR="003F1293">
        <w:t>.</w:t>
      </w:r>
    </w:p>
    <w:p w14:paraId="32215666" w14:textId="47270F10" w:rsidR="00B41391" w:rsidRDefault="00B41391" w:rsidP="007D58DE">
      <w:pPr>
        <w:pStyle w:val="BodyText"/>
        <w:numPr>
          <w:ilvl w:val="0"/>
          <w:numId w:val="29"/>
        </w:numPr>
        <w:spacing w:before="120" w:after="120"/>
      </w:pPr>
      <w:r>
        <w:t>Be</w:t>
      </w:r>
      <w:r w:rsidR="00126FE5">
        <w:t>ave</w:t>
      </w:r>
      <w:r>
        <w:t xml:space="preserve">r Creek </w:t>
      </w:r>
      <w:r w:rsidR="003629C8">
        <w:t xml:space="preserve">from </w:t>
      </w:r>
      <w:r>
        <w:t>Be</w:t>
      </w:r>
      <w:r w:rsidR="00126FE5">
        <w:t>ave</w:t>
      </w:r>
      <w:r>
        <w:t xml:space="preserve">r Creek Diversion Dam to confluence with </w:t>
      </w:r>
      <w:r w:rsidR="003629C8">
        <w:t>NFSR</w:t>
      </w:r>
      <w:r w:rsidR="003F1293">
        <w:t>.</w:t>
      </w:r>
    </w:p>
    <w:p w14:paraId="594A4C60" w14:textId="4079A3AB" w:rsidR="00126FE5" w:rsidRDefault="00CE56C1" w:rsidP="007D58DE">
      <w:pPr>
        <w:pStyle w:val="BodyText"/>
        <w:numPr>
          <w:ilvl w:val="0"/>
          <w:numId w:val="29"/>
        </w:numPr>
        <w:spacing w:before="120" w:after="120"/>
      </w:pPr>
      <w:r>
        <w:t xml:space="preserve">NFSR </w:t>
      </w:r>
      <w:r w:rsidR="003629C8">
        <w:t xml:space="preserve">from </w:t>
      </w:r>
      <w:r w:rsidR="002A2178">
        <w:t xml:space="preserve">McKays Point Diversion Dam </w:t>
      </w:r>
      <w:r>
        <w:t>to confluence with Beaver Creek</w:t>
      </w:r>
      <w:r w:rsidR="003F1293">
        <w:t>.</w:t>
      </w:r>
    </w:p>
    <w:p w14:paraId="043BDD7E" w14:textId="15889C35" w:rsidR="00CE56C1" w:rsidRDefault="00742CC7" w:rsidP="007D58DE">
      <w:pPr>
        <w:pStyle w:val="BodyText"/>
        <w:numPr>
          <w:ilvl w:val="0"/>
          <w:numId w:val="29"/>
        </w:numPr>
        <w:spacing w:before="120" w:after="120"/>
      </w:pPr>
      <w:r>
        <w:t>N</w:t>
      </w:r>
      <w:r w:rsidR="00D8092E">
        <w:t xml:space="preserve">FSR from </w:t>
      </w:r>
      <w:r w:rsidR="008E260C">
        <w:t>confluence with Beaver Creek</w:t>
      </w:r>
      <w:r w:rsidR="005570C1">
        <w:t xml:space="preserve"> to </w:t>
      </w:r>
      <w:r w:rsidR="00C75AB0">
        <w:t xml:space="preserve">confluence with </w:t>
      </w:r>
      <w:r w:rsidR="00860C1D">
        <w:t>Middle Fork Stanislaus River (</w:t>
      </w:r>
      <w:r w:rsidR="00C75AB0">
        <w:t>MFSR</w:t>
      </w:r>
      <w:r w:rsidR="00860C1D">
        <w:t>)</w:t>
      </w:r>
      <w:r w:rsidR="003F1293">
        <w:t>.</w:t>
      </w:r>
    </w:p>
    <w:p w14:paraId="42C86B0C" w14:textId="34DD62DD" w:rsidR="00FA4B8B" w:rsidRDefault="00742CC7" w:rsidP="007D58DE">
      <w:pPr>
        <w:pStyle w:val="BodyText"/>
        <w:numPr>
          <w:ilvl w:val="0"/>
          <w:numId w:val="29"/>
        </w:numPr>
        <w:spacing w:before="120"/>
      </w:pPr>
      <w:r>
        <w:t>Stanislaus River</w:t>
      </w:r>
      <w:r w:rsidDel="00742CC7">
        <w:t xml:space="preserve"> </w:t>
      </w:r>
      <w:r w:rsidR="00C444EA">
        <w:t xml:space="preserve">from the confluence of NFSR </w:t>
      </w:r>
      <w:r>
        <w:t xml:space="preserve">and </w:t>
      </w:r>
      <w:r w:rsidR="00C444EA">
        <w:t>MFSR</w:t>
      </w:r>
      <w:r w:rsidR="00B946E5">
        <w:t xml:space="preserve"> to </w:t>
      </w:r>
      <w:r w:rsidR="00DE4074">
        <w:t xml:space="preserve">Collierville </w:t>
      </w:r>
      <w:r w:rsidR="00921656">
        <w:t xml:space="preserve">Powerhouse </w:t>
      </w:r>
      <w:r w:rsidR="002F0844">
        <w:t>T</w:t>
      </w:r>
      <w:r w:rsidR="00DE4074">
        <w:t>ailrace</w:t>
      </w:r>
      <w:r w:rsidR="003F1293">
        <w:t>.</w:t>
      </w:r>
    </w:p>
    <w:p w14:paraId="045B9867" w14:textId="77777777" w:rsidR="00D82066" w:rsidRDefault="00D82066" w:rsidP="00D82066">
      <w:pPr>
        <w:pStyle w:val="BodyText"/>
      </w:pPr>
    </w:p>
    <w:p w14:paraId="3AB151CB" w14:textId="2F5CDE8A" w:rsidR="009D61EB" w:rsidRDefault="00F4322B" w:rsidP="00D82066">
      <w:pPr>
        <w:pStyle w:val="BodyText"/>
      </w:pPr>
      <w:r w:rsidRPr="002018C9">
        <w:lastRenderedPageBreak/>
        <w:fldChar w:fldCharType="begin"/>
      </w:r>
      <w:r w:rsidRPr="002018C9">
        <w:rPr>
          <w:highlight w:val="green"/>
        </w:rPr>
        <w:instrText xml:space="preserve"> REF _Ref229057647 \h </w:instrText>
      </w:r>
      <w:r w:rsidR="002018C9" w:rsidRPr="002018C9">
        <w:instrText xml:space="preserve"> \* MERGEFORMAT </w:instrText>
      </w:r>
      <w:r w:rsidRPr="002018C9">
        <w:fldChar w:fldCharType="separate"/>
      </w:r>
      <w:r w:rsidRPr="002018C9">
        <w:rPr>
          <w:sz w:val="22"/>
          <w:szCs w:val="22"/>
        </w:rPr>
        <w:t>Figure 1</w:t>
      </w:r>
      <w:r w:rsidRPr="002018C9">
        <w:fldChar w:fldCharType="end"/>
      </w:r>
      <w:r w:rsidR="009D61EB" w:rsidRPr="002018C9">
        <w:t xml:space="preserve"> shows</w:t>
      </w:r>
      <w:r w:rsidR="009D61EB">
        <w:t xml:space="preserve"> </w:t>
      </w:r>
      <w:r w:rsidR="00BD6350">
        <w:t>a model schematic representing</w:t>
      </w:r>
      <w:r w:rsidR="00756667">
        <w:t xml:space="preserve"> the Study </w:t>
      </w:r>
      <w:r w:rsidR="002F0844">
        <w:t>A</w:t>
      </w:r>
      <w:r w:rsidR="00756667">
        <w:t>rea.</w:t>
      </w:r>
    </w:p>
    <w:p w14:paraId="4B41EFFD" w14:textId="683F9AD7" w:rsidR="00503F3E" w:rsidRDefault="00347072" w:rsidP="00503F3E">
      <w:pPr>
        <w:pStyle w:val="BodyText"/>
        <w:keepNext/>
      </w:pPr>
      <w:r>
        <w:rPr>
          <w:noProof/>
        </w:rPr>
        <w:drawing>
          <wp:inline distT="0" distB="0" distL="0" distR="0" wp14:anchorId="786BF4B8" wp14:editId="4B33F124">
            <wp:extent cx="5943600" cy="7315200"/>
            <wp:effectExtent l="0" t="0" r="0" b="0"/>
            <wp:docPr id="1720816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816511" name="Picture 17208165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CFAA0" w14:textId="2A9EF655" w:rsidR="00E7453C" w:rsidRDefault="00503F3E" w:rsidP="00614601">
      <w:pPr>
        <w:pStyle w:val="Caption"/>
        <w:spacing w:after="0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bookmarkStart w:id="0" w:name="_Ref229057647"/>
      <w:r w:rsidRPr="00194B69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Figure</w:t>
      </w:r>
      <w:r w:rsidR="00380F40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Pr="00194B69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begin"/>
      </w:r>
      <w:r>
        <w:instrText xml:space="preserve"> SEQ Figure \* ARABIC </w:instrText>
      </w:r>
      <w:r w:rsidRPr="00194B69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Pr="00194B69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2"/>
          <w:szCs w:val="22"/>
        </w:rPr>
        <w:t>1</w:t>
      </w:r>
      <w:r w:rsidRPr="00194B69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end"/>
      </w:r>
      <w:bookmarkEnd w:id="0"/>
      <w:r w:rsidRPr="00194B69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. HEC-5Q water temperature model schematic.</w:t>
      </w:r>
    </w:p>
    <w:p w14:paraId="5CC84F84" w14:textId="77777777" w:rsidR="00614601" w:rsidRDefault="00614601" w:rsidP="00614601">
      <w:pPr>
        <w:spacing w:after="0" w:line="240" w:lineRule="auto"/>
      </w:pPr>
    </w:p>
    <w:p w14:paraId="0E792A51" w14:textId="23480A62" w:rsidR="00F658A9" w:rsidRPr="008B3F0A" w:rsidRDefault="00615E88" w:rsidP="007B6533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0A">
        <w:rPr>
          <w:rFonts w:ascii="Times New Roman" w:hAnsi="Times New Roman" w:cs="Times New Roman"/>
          <w:sz w:val="24"/>
          <w:szCs w:val="24"/>
        </w:rPr>
        <w:lastRenderedPageBreak/>
        <w:t>For this Study description</w:t>
      </w:r>
      <w:r w:rsidR="00F658A9" w:rsidRPr="008B3F0A">
        <w:rPr>
          <w:rFonts w:ascii="Times New Roman" w:hAnsi="Times New Roman" w:cs="Times New Roman"/>
          <w:sz w:val="24"/>
          <w:szCs w:val="24"/>
        </w:rPr>
        <w:t xml:space="preserve"> and the above schematic</w:t>
      </w:r>
      <w:r w:rsidR="009A543D" w:rsidRPr="008B3F0A">
        <w:rPr>
          <w:rFonts w:ascii="Times New Roman" w:hAnsi="Times New Roman" w:cs="Times New Roman"/>
          <w:sz w:val="24"/>
          <w:szCs w:val="24"/>
        </w:rPr>
        <w:t>, the following definitions apply</w:t>
      </w:r>
      <w:r w:rsidR="00F658A9" w:rsidRPr="008B3F0A">
        <w:rPr>
          <w:rFonts w:ascii="Times New Roman" w:hAnsi="Times New Roman" w:cs="Times New Roman"/>
          <w:sz w:val="24"/>
          <w:szCs w:val="24"/>
        </w:rPr>
        <w:t>:</w:t>
      </w:r>
    </w:p>
    <w:p w14:paraId="619A746A" w14:textId="77777777" w:rsidR="009A543D" w:rsidRPr="008B3F0A" w:rsidRDefault="009A543D" w:rsidP="007B6533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E3C5D" w14:textId="52F4C79B" w:rsidR="009A543D" w:rsidRPr="008B3F0A" w:rsidRDefault="009A543D" w:rsidP="008B3F0A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B3F0A">
        <w:rPr>
          <w:rFonts w:ascii="Times New Roman" w:hAnsi="Times New Roman" w:cs="Times New Roman"/>
          <w:sz w:val="24"/>
          <w:szCs w:val="24"/>
        </w:rPr>
        <w:t>Non-Point Inflow</w:t>
      </w:r>
      <w:r w:rsidR="002B53E7" w:rsidRPr="008B3F0A">
        <w:rPr>
          <w:rFonts w:ascii="Times New Roman" w:hAnsi="Times New Roman" w:cs="Times New Roman"/>
          <w:sz w:val="24"/>
          <w:szCs w:val="24"/>
        </w:rPr>
        <w:t xml:space="preserve">: </w:t>
      </w:r>
      <w:r w:rsidR="004A319C">
        <w:rPr>
          <w:rFonts w:ascii="Times New Roman" w:hAnsi="Times New Roman" w:cs="Times New Roman"/>
          <w:sz w:val="24"/>
          <w:szCs w:val="24"/>
        </w:rPr>
        <w:t>a</w:t>
      </w:r>
      <w:r w:rsidR="00C01322">
        <w:rPr>
          <w:rFonts w:ascii="Times New Roman" w:hAnsi="Times New Roman" w:cs="Times New Roman"/>
          <w:sz w:val="24"/>
          <w:szCs w:val="24"/>
        </w:rPr>
        <w:t xml:space="preserve">ccretion inflow to </w:t>
      </w:r>
      <w:r w:rsidR="00E27A2F">
        <w:rPr>
          <w:rFonts w:ascii="Times New Roman" w:hAnsi="Times New Roman" w:cs="Times New Roman"/>
          <w:sz w:val="24"/>
          <w:szCs w:val="24"/>
        </w:rPr>
        <w:t xml:space="preserve">a reach that </w:t>
      </w:r>
      <w:r w:rsidR="002A76F6">
        <w:rPr>
          <w:rFonts w:ascii="Times New Roman" w:hAnsi="Times New Roman" w:cs="Times New Roman"/>
          <w:sz w:val="24"/>
          <w:szCs w:val="24"/>
        </w:rPr>
        <w:t>is not attributable to a single source</w:t>
      </w:r>
      <w:r w:rsidR="00482F82">
        <w:rPr>
          <w:rFonts w:ascii="Times New Roman" w:hAnsi="Times New Roman" w:cs="Times New Roman"/>
          <w:sz w:val="24"/>
          <w:szCs w:val="24"/>
        </w:rPr>
        <w:t xml:space="preserve"> or location</w:t>
      </w:r>
      <w:r w:rsidR="00F5498B">
        <w:rPr>
          <w:rFonts w:ascii="Times New Roman" w:hAnsi="Times New Roman" w:cs="Times New Roman"/>
          <w:sz w:val="24"/>
          <w:szCs w:val="24"/>
        </w:rPr>
        <w:t>.</w:t>
      </w:r>
    </w:p>
    <w:p w14:paraId="72265621" w14:textId="190FCB72" w:rsidR="002B53E7" w:rsidRPr="008B3F0A" w:rsidRDefault="002B53E7" w:rsidP="008B3F0A">
      <w:pPr>
        <w:pStyle w:val="ListParagraph"/>
        <w:numPr>
          <w:ilvl w:val="0"/>
          <w:numId w:val="1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B3F0A">
        <w:rPr>
          <w:rFonts w:ascii="Times New Roman" w:hAnsi="Times New Roman" w:cs="Times New Roman"/>
          <w:sz w:val="24"/>
          <w:szCs w:val="24"/>
        </w:rPr>
        <w:t>Point Inflow:</w:t>
      </w:r>
      <w:r w:rsidR="004A319C" w:rsidRPr="004A319C">
        <w:rPr>
          <w:rFonts w:ascii="Times New Roman" w:hAnsi="Times New Roman" w:cs="Times New Roman"/>
          <w:sz w:val="24"/>
          <w:szCs w:val="24"/>
        </w:rPr>
        <w:t xml:space="preserve"> </w:t>
      </w:r>
      <w:r w:rsidR="004A319C">
        <w:rPr>
          <w:rFonts w:ascii="Times New Roman" w:hAnsi="Times New Roman" w:cs="Times New Roman"/>
          <w:sz w:val="24"/>
          <w:szCs w:val="24"/>
        </w:rPr>
        <w:t>inflow to a reach</w:t>
      </w:r>
      <w:r w:rsidR="00D13DF7">
        <w:rPr>
          <w:rFonts w:ascii="Times New Roman" w:hAnsi="Times New Roman" w:cs="Times New Roman"/>
          <w:sz w:val="24"/>
          <w:szCs w:val="24"/>
        </w:rPr>
        <w:t xml:space="preserve"> or reservoir</w:t>
      </w:r>
      <w:r w:rsidR="002C6DB5">
        <w:rPr>
          <w:rFonts w:ascii="Times New Roman" w:hAnsi="Times New Roman" w:cs="Times New Roman"/>
          <w:sz w:val="24"/>
          <w:szCs w:val="24"/>
        </w:rPr>
        <w:t>/impoundment</w:t>
      </w:r>
      <w:r w:rsidR="004A319C">
        <w:rPr>
          <w:rFonts w:ascii="Times New Roman" w:hAnsi="Times New Roman" w:cs="Times New Roman"/>
          <w:sz w:val="24"/>
          <w:szCs w:val="24"/>
        </w:rPr>
        <w:t xml:space="preserve"> that is attributable to a single source</w:t>
      </w:r>
      <w:r w:rsidR="00F5498B">
        <w:rPr>
          <w:rFonts w:ascii="Times New Roman" w:hAnsi="Times New Roman" w:cs="Times New Roman"/>
          <w:sz w:val="24"/>
          <w:szCs w:val="24"/>
        </w:rPr>
        <w:t>.</w:t>
      </w:r>
      <w:r w:rsidR="008D147A">
        <w:rPr>
          <w:rFonts w:ascii="Times New Roman" w:hAnsi="Times New Roman" w:cs="Times New Roman"/>
          <w:sz w:val="24"/>
          <w:szCs w:val="24"/>
        </w:rPr>
        <w:t xml:space="preserve"> </w:t>
      </w:r>
      <w:r w:rsidR="00F659EE">
        <w:rPr>
          <w:rFonts w:ascii="Times New Roman" w:hAnsi="Times New Roman" w:cs="Times New Roman"/>
          <w:sz w:val="24"/>
          <w:szCs w:val="24"/>
        </w:rPr>
        <w:t>Reservoirs</w:t>
      </w:r>
      <w:r w:rsidR="002C6DB5">
        <w:rPr>
          <w:rFonts w:ascii="Times New Roman" w:hAnsi="Times New Roman" w:cs="Times New Roman"/>
          <w:sz w:val="24"/>
          <w:szCs w:val="24"/>
        </w:rPr>
        <w:t xml:space="preserve">/impoundments </w:t>
      </w:r>
      <w:r w:rsidR="00F659EE">
        <w:rPr>
          <w:rFonts w:ascii="Times New Roman" w:hAnsi="Times New Roman" w:cs="Times New Roman"/>
          <w:sz w:val="24"/>
          <w:szCs w:val="24"/>
        </w:rPr>
        <w:t xml:space="preserve">must </w:t>
      </w:r>
      <w:r w:rsidR="00E95A87">
        <w:rPr>
          <w:rFonts w:ascii="Times New Roman" w:hAnsi="Times New Roman" w:cs="Times New Roman"/>
          <w:sz w:val="24"/>
          <w:szCs w:val="24"/>
        </w:rPr>
        <w:t>be accompanied</w:t>
      </w:r>
      <w:r w:rsidR="003365E4">
        <w:rPr>
          <w:rFonts w:ascii="Times New Roman" w:hAnsi="Times New Roman" w:cs="Times New Roman"/>
          <w:sz w:val="24"/>
          <w:szCs w:val="24"/>
        </w:rPr>
        <w:t xml:space="preserve"> by</w:t>
      </w:r>
      <w:r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="00DE6237">
        <w:rPr>
          <w:rFonts w:ascii="Times New Roman" w:hAnsi="Times New Roman" w:cs="Times New Roman"/>
          <w:sz w:val="24"/>
          <w:szCs w:val="24"/>
        </w:rPr>
        <w:t>a point inflow.</w:t>
      </w:r>
    </w:p>
    <w:p w14:paraId="5227EB2E" w14:textId="4D3955DE" w:rsidR="002B53E7" w:rsidRPr="008B3F0A" w:rsidRDefault="0032311A" w:rsidP="008B3F0A">
      <w:pPr>
        <w:pStyle w:val="ListParagraph"/>
        <w:numPr>
          <w:ilvl w:val="0"/>
          <w:numId w:val="1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B3F0A">
        <w:rPr>
          <w:rFonts w:ascii="Times New Roman" w:hAnsi="Times New Roman" w:cs="Times New Roman"/>
          <w:sz w:val="24"/>
          <w:szCs w:val="24"/>
        </w:rPr>
        <w:t xml:space="preserve">River Reach: </w:t>
      </w:r>
      <w:r w:rsidR="00F5498B">
        <w:rPr>
          <w:rFonts w:ascii="Times New Roman" w:hAnsi="Times New Roman" w:cs="Times New Roman"/>
          <w:sz w:val="24"/>
          <w:szCs w:val="24"/>
        </w:rPr>
        <w:t>one of t</w:t>
      </w:r>
      <w:r w:rsidRPr="008B3F0A">
        <w:rPr>
          <w:rFonts w:ascii="Times New Roman" w:hAnsi="Times New Roman" w:cs="Times New Roman"/>
          <w:sz w:val="24"/>
          <w:szCs w:val="24"/>
        </w:rPr>
        <w:t>he seven river reaches listed above.</w:t>
      </w:r>
    </w:p>
    <w:p w14:paraId="72750AAA" w14:textId="7CF51648" w:rsidR="0032311A" w:rsidRPr="008B3F0A" w:rsidRDefault="0032311A" w:rsidP="008B3F0A">
      <w:pPr>
        <w:pStyle w:val="ListParagraph"/>
        <w:numPr>
          <w:ilvl w:val="0"/>
          <w:numId w:val="1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B3F0A">
        <w:rPr>
          <w:rFonts w:ascii="Times New Roman" w:hAnsi="Times New Roman" w:cs="Times New Roman"/>
          <w:sz w:val="24"/>
          <w:szCs w:val="24"/>
        </w:rPr>
        <w:t>Diversion:</w:t>
      </w:r>
      <w:r w:rsidR="00F5498B">
        <w:rPr>
          <w:rFonts w:ascii="Times New Roman" w:hAnsi="Times New Roman" w:cs="Times New Roman"/>
          <w:sz w:val="24"/>
          <w:szCs w:val="24"/>
        </w:rPr>
        <w:t xml:space="preserve"> </w:t>
      </w:r>
      <w:r w:rsidR="0064723B">
        <w:rPr>
          <w:rFonts w:ascii="Times New Roman" w:hAnsi="Times New Roman" w:cs="Times New Roman"/>
          <w:sz w:val="24"/>
          <w:szCs w:val="24"/>
        </w:rPr>
        <w:t>a</w:t>
      </w:r>
      <w:r w:rsidR="0064723B" w:rsidRPr="0064723B">
        <w:rPr>
          <w:rFonts w:ascii="Times New Roman" w:hAnsi="Times New Roman" w:cs="Times New Roman"/>
          <w:sz w:val="24"/>
          <w:szCs w:val="24"/>
        </w:rPr>
        <w:t xml:space="preserve"> redirection of water from</w:t>
      </w:r>
      <w:r w:rsidR="001A4846">
        <w:rPr>
          <w:rFonts w:ascii="Times New Roman" w:hAnsi="Times New Roman" w:cs="Times New Roman"/>
          <w:sz w:val="24"/>
          <w:szCs w:val="24"/>
        </w:rPr>
        <w:t xml:space="preserve"> one of three </w:t>
      </w:r>
      <w:r w:rsidR="0064723B">
        <w:rPr>
          <w:rFonts w:ascii="Times New Roman" w:hAnsi="Times New Roman" w:cs="Times New Roman"/>
          <w:sz w:val="24"/>
          <w:szCs w:val="24"/>
        </w:rPr>
        <w:t>impoundment</w:t>
      </w:r>
      <w:r w:rsidR="00FC7AD2">
        <w:rPr>
          <w:rFonts w:ascii="Times New Roman" w:hAnsi="Times New Roman" w:cs="Times New Roman"/>
          <w:sz w:val="24"/>
          <w:szCs w:val="24"/>
        </w:rPr>
        <w:t>s</w:t>
      </w:r>
      <w:r w:rsidR="00707F64">
        <w:rPr>
          <w:rFonts w:ascii="Times New Roman" w:hAnsi="Times New Roman" w:cs="Times New Roman"/>
          <w:sz w:val="24"/>
          <w:szCs w:val="24"/>
        </w:rPr>
        <w:t>.</w:t>
      </w:r>
    </w:p>
    <w:p w14:paraId="69A9176E" w14:textId="2D8FD1B7" w:rsidR="0032311A" w:rsidRPr="008B3F0A" w:rsidRDefault="00466DE4" w:rsidP="008B3F0A">
      <w:pPr>
        <w:pStyle w:val="ListParagraph"/>
        <w:numPr>
          <w:ilvl w:val="0"/>
          <w:numId w:val="1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B3F0A">
        <w:rPr>
          <w:rFonts w:ascii="Times New Roman" w:hAnsi="Times New Roman" w:cs="Times New Roman"/>
          <w:sz w:val="24"/>
          <w:szCs w:val="24"/>
        </w:rPr>
        <w:t>Control Point:</w:t>
      </w:r>
      <w:r w:rsidR="00FC2808">
        <w:rPr>
          <w:rFonts w:ascii="Times New Roman" w:hAnsi="Times New Roman" w:cs="Times New Roman"/>
          <w:sz w:val="24"/>
          <w:szCs w:val="24"/>
        </w:rPr>
        <w:t xml:space="preserve"> </w:t>
      </w:r>
      <w:r w:rsidR="00707F64">
        <w:rPr>
          <w:rFonts w:ascii="Times New Roman" w:hAnsi="Times New Roman" w:cs="Times New Roman"/>
          <w:sz w:val="24"/>
          <w:szCs w:val="24"/>
        </w:rPr>
        <w:t>u</w:t>
      </w:r>
      <w:r w:rsidR="000C175E">
        <w:rPr>
          <w:rFonts w:ascii="Times New Roman" w:hAnsi="Times New Roman" w:cs="Times New Roman"/>
          <w:sz w:val="24"/>
          <w:szCs w:val="24"/>
        </w:rPr>
        <w:t>sed to identify the beginning or end of a reach wher</w:t>
      </w:r>
      <w:r w:rsidR="001B338D">
        <w:rPr>
          <w:rFonts w:ascii="Times New Roman" w:hAnsi="Times New Roman" w:cs="Times New Roman"/>
          <w:sz w:val="24"/>
          <w:szCs w:val="24"/>
        </w:rPr>
        <w:t>e there is no reservoir</w:t>
      </w:r>
      <w:r w:rsidR="00707F64">
        <w:rPr>
          <w:rFonts w:ascii="Times New Roman" w:hAnsi="Times New Roman" w:cs="Times New Roman"/>
          <w:sz w:val="24"/>
          <w:szCs w:val="24"/>
        </w:rPr>
        <w:t>/impoundment</w:t>
      </w:r>
      <w:r w:rsidR="00F00D33">
        <w:rPr>
          <w:rFonts w:ascii="Times New Roman" w:hAnsi="Times New Roman" w:cs="Times New Roman"/>
          <w:sz w:val="24"/>
          <w:szCs w:val="24"/>
        </w:rPr>
        <w:t xml:space="preserve">. </w:t>
      </w:r>
      <w:r w:rsidR="0026726C">
        <w:rPr>
          <w:rFonts w:ascii="Times New Roman" w:hAnsi="Times New Roman" w:cs="Times New Roman"/>
          <w:sz w:val="24"/>
          <w:szCs w:val="24"/>
        </w:rPr>
        <w:t>Used</w:t>
      </w:r>
      <w:r w:rsidR="0026726C" w:rsidRPr="00FD63B0">
        <w:rPr>
          <w:rFonts w:ascii="Times New Roman" w:hAnsi="Times New Roman" w:cs="Times New Roman"/>
          <w:sz w:val="24"/>
          <w:szCs w:val="24"/>
        </w:rPr>
        <w:t xml:space="preserve"> to report flow and temperature</w:t>
      </w:r>
      <w:r w:rsidR="00AC4088">
        <w:rPr>
          <w:rFonts w:ascii="Times New Roman" w:hAnsi="Times New Roman" w:cs="Times New Roman"/>
          <w:sz w:val="24"/>
          <w:szCs w:val="24"/>
        </w:rPr>
        <w:t xml:space="preserve"> </w:t>
      </w:r>
      <w:r w:rsidR="00C871EA">
        <w:rPr>
          <w:rFonts w:ascii="Times New Roman" w:hAnsi="Times New Roman" w:cs="Times New Roman"/>
          <w:sz w:val="24"/>
          <w:szCs w:val="24"/>
        </w:rPr>
        <w:t>within a reach.</w:t>
      </w:r>
    </w:p>
    <w:p w14:paraId="72D950D0" w14:textId="2E19C883" w:rsidR="00466DE4" w:rsidRPr="008B3F0A" w:rsidRDefault="00466DE4" w:rsidP="008B3F0A">
      <w:pPr>
        <w:pStyle w:val="ListParagraph"/>
        <w:numPr>
          <w:ilvl w:val="0"/>
          <w:numId w:val="1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B3F0A">
        <w:rPr>
          <w:rFonts w:ascii="Times New Roman" w:hAnsi="Times New Roman" w:cs="Times New Roman"/>
          <w:sz w:val="24"/>
          <w:szCs w:val="24"/>
        </w:rPr>
        <w:t>Dummy Control Point:</w:t>
      </w:r>
      <w:r w:rsidR="004F0B5C">
        <w:rPr>
          <w:rFonts w:ascii="Times New Roman" w:hAnsi="Times New Roman" w:cs="Times New Roman"/>
          <w:sz w:val="24"/>
          <w:szCs w:val="24"/>
        </w:rPr>
        <w:t xml:space="preserve"> </w:t>
      </w:r>
      <w:r w:rsidR="00707F64">
        <w:rPr>
          <w:rFonts w:ascii="Times New Roman" w:hAnsi="Times New Roman" w:cs="Times New Roman"/>
          <w:sz w:val="24"/>
          <w:szCs w:val="24"/>
        </w:rPr>
        <w:t>u</w:t>
      </w:r>
      <w:r w:rsidR="00FD63B0">
        <w:rPr>
          <w:rFonts w:ascii="Times New Roman" w:hAnsi="Times New Roman" w:cs="Times New Roman"/>
          <w:sz w:val="24"/>
          <w:szCs w:val="24"/>
        </w:rPr>
        <w:t>sed</w:t>
      </w:r>
      <w:r w:rsidR="00FD63B0" w:rsidRPr="00FD63B0">
        <w:rPr>
          <w:rFonts w:ascii="Times New Roman" w:hAnsi="Times New Roman" w:cs="Times New Roman"/>
          <w:sz w:val="24"/>
          <w:szCs w:val="24"/>
        </w:rPr>
        <w:t xml:space="preserve"> to report flow and temperature on a diversion</w:t>
      </w:r>
      <w:r w:rsidR="00FB5AAF">
        <w:rPr>
          <w:rFonts w:ascii="Times New Roman" w:hAnsi="Times New Roman" w:cs="Times New Roman"/>
          <w:sz w:val="24"/>
          <w:szCs w:val="24"/>
        </w:rPr>
        <w:t>.</w:t>
      </w:r>
    </w:p>
    <w:p w14:paraId="66CF2C12" w14:textId="0CE89D5A" w:rsidR="008B3F0A" w:rsidRPr="008B3F0A" w:rsidRDefault="00466DE4" w:rsidP="008B3F0A">
      <w:pPr>
        <w:pStyle w:val="ListParagraph"/>
        <w:numPr>
          <w:ilvl w:val="0"/>
          <w:numId w:val="1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B3F0A">
        <w:rPr>
          <w:rFonts w:ascii="Times New Roman" w:hAnsi="Times New Roman" w:cs="Times New Roman"/>
          <w:sz w:val="24"/>
          <w:szCs w:val="24"/>
        </w:rPr>
        <w:t xml:space="preserve">Reservoir: </w:t>
      </w:r>
      <w:r w:rsidR="00707F64">
        <w:rPr>
          <w:rFonts w:ascii="Times New Roman" w:hAnsi="Times New Roman" w:cs="Times New Roman"/>
          <w:sz w:val="24"/>
          <w:szCs w:val="24"/>
        </w:rPr>
        <w:t>o</w:t>
      </w:r>
      <w:r w:rsidR="008470CF">
        <w:rPr>
          <w:rFonts w:ascii="Times New Roman" w:hAnsi="Times New Roman" w:cs="Times New Roman"/>
          <w:sz w:val="24"/>
          <w:szCs w:val="24"/>
        </w:rPr>
        <w:t xml:space="preserve">ne of </w:t>
      </w:r>
      <w:r w:rsidR="00ED4A27">
        <w:rPr>
          <w:rFonts w:ascii="Times New Roman" w:hAnsi="Times New Roman" w:cs="Times New Roman"/>
          <w:sz w:val="24"/>
          <w:szCs w:val="24"/>
        </w:rPr>
        <w:t>four</w:t>
      </w:r>
      <w:r w:rsidR="008470CF">
        <w:rPr>
          <w:rFonts w:ascii="Times New Roman" w:hAnsi="Times New Roman" w:cs="Times New Roman"/>
          <w:sz w:val="24"/>
          <w:szCs w:val="24"/>
        </w:rPr>
        <w:t xml:space="preserve"> </w:t>
      </w:r>
      <w:r w:rsidR="008B3F0A" w:rsidRPr="008B3F0A">
        <w:rPr>
          <w:rFonts w:ascii="Times New Roman" w:hAnsi="Times New Roman" w:cs="Times New Roman"/>
          <w:sz w:val="24"/>
          <w:szCs w:val="24"/>
        </w:rPr>
        <w:t>impoundments listed above.</w:t>
      </w:r>
    </w:p>
    <w:p w14:paraId="0336DF9D" w14:textId="2EB708A7" w:rsidR="00466DE4" w:rsidRPr="008B3F0A" w:rsidRDefault="008B3F0A" w:rsidP="008B3F0A">
      <w:pPr>
        <w:pStyle w:val="ListParagraph"/>
        <w:numPr>
          <w:ilvl w:val="0"/>
          <w:numId w:val="11"/>
        </w:numPr>
        <w:spacing w:before="12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B3F0A">
        <w:rPr>
          <w:rFonts w:ascii="Times New Roman" w:hAnsi="Times New Roman" w:cs="Times New Roman"/>
          <w:sz w:val="24"/>
          <w:szCs w:val="24"/>
        </w:rPr>
        <w:t xml:space="preserve">Dummy Reservoir: </w:t>
      </w:r>
      <w:r w:rsidR="0002202E">
        <w:rPr>
          <w:rFonts w:ascii="Times New Roman" w:hAnsi="Times New Roman" w:cs="Times New Roman"/>
          <w:sz w:val="24"/>
          <w:szCs w:val="24"/>
        </w:rPr>
        <w:t>t</w:t>
      </w:r>
      <w:r w:rsidR="00FF32EB">
        <w:rPr>
          <w:rFonts w:ascii="Times New Roman" w:hAnsi="Times New Roman" w:cs="Times New Roman"/>
          <w:sz w:val="24"/>
          <w:szCs w:val="24"/>
        </w:rPr>
        <w:t>he most upstream location o</w:t>
      </w:r>
      <w:r w:rsidR="00134FBA">
        <w:rPr>
          <w:rFonts w:ascii="Times New Roman" w:hAnsi="Times New Roman" w:cs="Times New Roman"/>
          <w:sz w:val="24"/>
          <w:szCs w:val="24"/>
        </w:rPr>
        <w:t xml:space="preserve">n </w:t>
      </w:r>
      <w:r w:rsidR="00260EDE">
        <w:rPr>
          <w:rFonts w:ascii="Times New Roman" w:hAnsi="Times New Roman" w:cs="Times New Roman"/>
          <w:sz w:val="24"/>
          <w:szCs w:val="24"/>
        </w:rPr>
        <w:t>a</w:t>
      </w:r>
      <w:r w:rsidR="00134FBA">
        <w:rPr>
          <w:rFonts w:ascii="Times New Roman" w:hAnsi="Times New Roman" w:cs="Times New Roman"/>
          <w:sz w:val="24"/>
          <w:szCs w:val="24"/>
        </w:rPr>
        <w:t xml:space="preserve"> tributary must be a reservoir</w:t>
      </w:r>
      <w:r w:rsidR="0002202E">
        <w:rPr>
          <w:rFonts w:ascii="Times New Roman" w:hAnsi="Times New Roman" w:cs="Times New Roman"/>
          <w:sz w:val="24"/>
          <w:szCs w:val="24"/>
        </w:rPr>
        <w:t>/impoundment</w:t>
      </w:r>
      <w:r w:rsidR="00134FBA">
        <w:rPr>
          <w:rFonts w:ascii="Times New Roman" w:hAnsi="Times New Roman" w:cs="Times New Roman"/>
          <w:sz w:val="24"/>
          <w:szCs w:val="24"/>
        </w:rPr>
        <w:t>. If no reservoir</w:t>
      </w:r>
      <w:r w:rsidR="0002202E">
        <w:rPr>
          <w:rFonts w:ascii="Times New Roman" w:hAnsi="Times New Roman" w:cs="Times New Roman"/>
          <w:sz w:val="24"/>
          <w:szCs w:val="24"/>
        </w:rPr>
        <w:t>/impoundment</w:t>
      </w:r>
      <w:r w:rsidR="00134FBA">
        <w:rPr>
          <w:rFonts w:ascii="Times New Roman" w:hAnsi="Times New Roman" w:cs="Times New Roman"/>
          <w:sz w:val="24"/>
          <w:szCs w:val="24"/>
        </w:rPr>
        <w:t xml:space="preserve"> exists, a dummy reservoir</w:t>
      </w:r>
      <w:r w:rsidR="0002202E">
        <w:rPr>
          <w:rFonts w:ascii="Times New Roman" w:hAnsi="Times New Roman" w:cs="Times New Roman"/>
          <w:sz w:val="24"/>
          <w:szCs w:val="24"/>
        </w:rPr>
        <w:t>/impoundment</w:t>
      </w:r>
      <w:r w:rsidR="003B7B64">
        <w:rPr>
          <w:rFonts w:ascii="Times New Roman" w:hAnsi="Times New Roman" w:cs="Times New Roman"/>
          <w:sz w:val="24"/>
          <w:szCs w:val="24"/>
        </w:rPr>
        <w:t xml:space="preserve"> is used</w:t>
      </w:r>
      <w:r w:rsidR="00134FBA">
        <w:rPr>
          <w:rFonts w:ascii="Times New Roman" w:hAnsi="Times New Roman" w:cs="Times New Roman"/>
          <w:sz w:val="24"/>
          <w:szCs w:val="24"/>
        </w:rPr>
        <w:t>.</w:t>
      </w:r>
      <w:r w:rsidR="009F58D3">
        <w:rPr>
          <w:rFonts w:ascii="Times New Roman" w:hAnsi="Times New Roman" w:cs="Times New Roman"/>
          <w:sz w:val="24"/>
          <w:szCs w:val="24"/>
        </w:rPr>
        <w:t xml:space="preserve"> A dummy reservoir</w:t>
      </w:r>
      <w:r w:rsidR="0002202E">
        <w:rPr>
          <w:rFonts w:ascii="Times New Roman" w:hAnsi="Times New Roman" w:cs="Times New Roman"/>
          <w:sz w:val="24"/>
          <w:szCs w:val="24"/>
        </w:rPr>
        <w:t xml:space="preserve">/impoundment </w:t>
      </w:r>
      <w:r w:rsidR="009F58D3">
        <w:rPr>
          <w:rFonts w:ascii="Times New Roman" w:hAnsi="Times New Roman" w:cs="Times New Roman"/>
          <w:sz w:val="24"/>
          <w:szCs w:val="24"/>
        </w:rPr>
        <w:t xml:space="preserve">is also needed </w:t>
      </w:r>
      <w:r w:rsidR="00D04132">
        <w:rPr>
          <w:rFonts w:ascii="Times New Roman" w:hAnsi="Times New Roman" w:cs="Times New Roman"/>
          <w:sz w:val="24"/>
          <w:szCs w:val="24"/>
        </w:rPr>
        <w:t xml:space="preserve">at the confluence of </w:t>
      </w:r>
      <w:r w:rsidR="00E25D97">
        <w:rPr>
          <w:rFonts w:ascii="Times New Roman" w:hAnsi="Times New Roman" w:cs="Times New Roman"/>
          <w:sz w:val="24"/>
          <w:szCs w:val="24"/>
        </w:rPr>
        <w:t xml:space="preserve">two or more </w:t>
      </w:r>
      <w:r w:rsidR="0002202E">
        <w:rPr>
          <w:rFonts w:ascii="Times New Roman" w:hAnsi="Times New Roman" w:cs="Times New Roman"/>
          <w:sz w:val="24"/>
          <w:szCs w:val="24"/>
        </w:rPr>
        <w:t>river</w:t>
      </w:r>
      <w:r w:rsidR="00E25D97">
        <w:rPr>
          <w:rFonts w:ascii="Times New Roman" w:hAnsi="Times New Roman" w:cs="Times New Roman"/>
          <w:sz w:val="24"/>
          <w:szCs w:val="24"/>
        </w:rPr>
        <w:t xml:space="preserve"> reaches</w:t>
      </w:r>
      <w:r w:rsidR="00F00D33">
        <w:rPr>
          <w:rFonts w:ascii="Times New Roman" w:hAnsi="Times New Roman" w:cs="Times New Roman"/>
          <w:sz w:val="24"/>
          <w:szCs w:val="24"/>
        </w:rPr>
        <w:t xml:space="preserve">. </w:t>
      </w:r>
      <w:r w:rsidR="003B7B64">
        <w:rPr>
          <w:rFonts w:ascii="Times New Roman" w:hAnsi="Times New Roman" w:cs="Times New Roman"/>
          <w:sz w:val="24"/>
          <w:szCs w:val="24"/>
        </w:rPr>
        <w:t>A dummy reservoir</w:t>
      </w:r>
      <w:r w:rsidR="0002202E">
        <w:rPr>
          <w:rFonts w:ascii="Times New Roman" w:hAnsi="Times New Roman" w:cs="Times New Roman"/>
          <w:sz w:val="24"/>
          <w:szCs w:val="24"/>
        </w:rPr>
        <w:t>/impoundment</w:t>
      </w:r>
      <w:r w:rsidR="003B7B64">
        <w:rPr>
          <w:rFonts w:ascii="Times New Roman" w:hAnsi="Times New Roman" w:cs="Times New Roman"/>
          <w:sz w:val="24"/>
          <w:szCs w:val="24"/>
        </w:rPr>
        <w:t xml:space="preserve"> has no storage.</w:t>
      </w:r>
    </w:p>
    <w:p w14:paraId="1E54D1D8" w14:textId="77777777" w:rsidR="00614601" w:rsidRPr="00720DD7" w:rsidRDefault="00614601" w:rsidP="00614601">
      <w:pPr>
        <w:spacing w:after="0" w:line="240" w:lineRule="auto"/>
      </w:pPr>
    </w:p>
    <w:p w14:paraId="1B0CC4AC" w14:textId="60C0B939" w:rsidR="002B0329" w:rsidRDefault="002B0329" w:rsidP="00614601">
      <w:pPr>
        <w:pStyle w:val="BodyText"/>
        <w:keepNext/>
        <w:rPr>
          <w:b/>
        </w:rPr>
      </w:pPr>
      <w:r w:rsidRPr="00BC67DD">
        <w:rPr>
          <w:b/>
        </w:rPr>
        <w:t xml:space="preserve">STUDY METHODS </w:t>
      </w:r>
    </w:p>
    <w:p w14:paraId="5C81F42E" w14:textId="77777777" w:rsidR="00E5476D" w:rsidRPr="00E5476D" w:rsidRDefault="00E5476D" w:rsidP="00C3610F">
      <w:pPr>
        <w:pStyle w:val="BodyText"/>
        <w:keepNext/>
        <w:rPr>
          <w:bCs/>
        </w:rPr>
      </w:pPr>
    </w:p>
    <w:p w14:paraId="02AFE231" w14:textId="6E46DAB3" w:rsidR="00EE3E65" w:rsidRDefault="001B7DC5" w:rsidP="00EE116D">
      <w:pPr>
        <w:pStyle w:val="BodyText"/>
        <w:rPr>
          <w:bCs/>
          <w:color w:val="000000" w:themeColor="text1"/>
        </w:rPr>
      </w:pPr>
      <w:r w:rsidRPr="001B7DC5">
        <w:rPr>
          <w:bCs/>
          <w:color w:val="000000" w:themeColor="text1"/>
        </w:rPr>
        <w:t xml:space="preserve">Excluding Data Summary Development (i.e., Reporting), the Study consists of the following </w:t>
      </w:r>
      <w:r>
        <w:rPr>
          <w:bCs/>
          <w:color w:val="000000" w:themeColor="text1"/>
        </w:rPr>
        <w:t>s</w:t>
      </w:r>
      <w:r w:rsidR="00D83B53">
        <w:rPr>
          <w:bCs/>
          <w:color w:val="000000" w:themeColor="text1"/>
        </w:rPr>
        <w:t>ix</w:t>
      </w:r>
      <w:r>
        <w:rPr>
          <w:bCs/>
          <w:color w:val="000000" w:themeColor="text1"/>
        </w:rPr>
        <w:t xml:space="preserve"> </w:t>
      </w:r>
      <w:r w:rsidRPr="001B7DC5">
        <w:rPr>
          <w:bCs/>
          <w:color w:val="000000" w:themeColor="text1"/>
        </w:rPr>
        <w:t>steps: 1) Develop HEC-5 Module Framework</w:t>
      </w:r>
      <w:r>
        <w:rPr>
          <w:bCs/>
          <w:color w:val="000000" w:themeColor="text1"/>
        </w:rPr>
        <w:t xml:space="preserve">; 2) Collect </w:t>
      </w:r>
      <w:r w:rsidRPr="001B7DC5">
        <w:rPr>
          <w:bCs/>
          <w:color w:val="000000" w:themeColor="text1"/>
        </w:rPr>
        <w:t>Channel Cross-Section Data</w:t>
      </w:r>
      <w:r>
        <w:rPr>
          <w:bCs/>
          <w:color w:val="000000" w:themeColor="text1"/>
        </w:rPr>
        <w:t>; 3)</w:t>
      </w:r>
      <w:r w:rsidR="001A2769" w:rsidRPr="001A2769">
        <w:t xml:space="preserve"> </w:t>
      </w:r>
      <w:r w:rsidR="001A2769" w:rsidRPr="001A2769">
        <w:rPr>
          <w:bCs/>
          <w:color w:val="000000" w:themeColor="text1"/>
        </w:rPr>
        <w:t>Develop HEC-5Q Module Framework</w:t>
      </w:r>
      <w:r w:rsidR="001A2769">
        <w:rPr>
          <w:bCs/>
          <w:color w:val="000000" w:themeColor="text1"/>
        </w:rPr>
        <w:t xml:space="preserve">; 4) </w:t>
      </w:r>
      <w:r w:rsidR="001A2769" w:rsidRPr="001A2769">
        <w:rPr>
          <w:bCs/>
          <w:color w:val="000000" w:themeColor="text1"/>
        </w:rPr>
        <w:t>Calibrate HEC-5Q Model</w:t>
      </w:r>
      <w:r w:rsidR="001A2769">
        <w:rPr>
          <w:bCs/>
          <w:color w:val="000000" w:themeColor="text1"/>
        </w:rPr>
        <w:t xml:space="preserve">; 5) Validate </w:t>
      </w:r>
      <w:r w:rsidR="001A2769" w:rsidRPr="001A2769">
        <w:rPr>
          <w:bCs/>
          <w:color w:val="000000" w:themeColor="text1"/>
        </w:rPr>
        <w:t>HEC-5Q Model</w:t>
      </w:r>
      <w:r w:rsidR="004D3F08">
        <w:rPr>
          <w:bCs/>
          <w:color w:val="000000" w:themeColor="text1"/>
        </w:rPr>
        <w:t xml:space="preserve">; </w:t>
      </w:r>
      <w:r w:rsidR="008B3F0A">
        <w:rPr>
          <w:bCs/>
          <w:color w:val="000000" w:themeColor="text1"/>
        </w:rPr>
        <w:t xml:space="preserve">and </w:t>
      </w:r>
      <w:r w:rsidR="004D3F08">
        <w:rPr>
          <w:bCs/>
          <w:color w:val="000000" w:themeColor="text1"/>
        </w:rPr>
        <w:t xml:space="preserve">6) </w:t>
      </w:r>
      <w:r w:rsidR="001A2769" w:rsidRPr="001A2769">
        <w:rPr>
          <w:bCs/>
          <w:color w:val="000000" w:themeColor="text1"/>
        </w:rPr>
        <w:t>Develop Baseline Scenario</w:t>
      </w:r>
      <w:r w:rsidR="008B3F0A">
        <w:rPr>
          <w:bCs/>
          <w:color w:val="000000" w:themeColor="text1"/>
        </w:rPr>
        <w:t>.</w:t>
      </w:r>
      <w:r w:rsidR="004D3F08">
        <w:rPr>
          <w:bCs/>
          <w:color w:val="000000" w:themeColor="text1"/>
        </w:rPr>
        <w:t xml:space="preserve"> </w:t>
      </w:r>
      <w:r w:rsidRPr="001B7DC5">
        <w:rPr>
          <w:bCs/>
          <w:color w:val="000000" w:themeColor="text1"/>
        </w:rPr>
        <w:t>Each step is described below.</w:t>
      </w:r>
    </w:p>
    <w:p w14:paraId="7361EF96" w14:textId="77777777" w:rsidR="0013080F" w:rsidRDefault="0013080F" w:rsidP="00EE116D">
      <w:pPr>
        <w:pStyle w:val="BodyText"/>
        <w:rPr>
          <w:bCs/>
          <w:color w:val="000000" w:themeColor="text1"/>
        </w:rPr>
      </w:pPr>
    </w:p>
    <w:p w14:paraId="7F834720" w14:textId="36901E7D" w:rsidR="0013080F" w:rsidRPr="006058D6" w:rsidRDefault="002D7E5B" w:rsidP="0013080F">
      <w:pPr>
        <w:pStyle w:val="BodyText"/>
        <w:rPr>
          <w:b/>
          <w:i/>
          <w:iCs/>
        </w:rPr>
      </w:pPr>
      <w:r w:rsidRPr="006058D6">
        <w:rPr>
          <w:b/>
          <w:i/>
          <w:iCs/>
        </w:rPr>
        <w:t>Step</w:t>
      </w:r>
      <w:r w:rsidR="0013080F" w:rsidRPr="006058D6">
        <w:rPr>
          <w:b/>
          <w:i/>
          <w:iCs/>
        </w:rPr>
        <w:t xml:space="preserve"> 1</w:t>
      </w:r>
      <w:r w:rsidR="006058D6" w:rsidRPr="006058D6">
        <w:rPr>
          <w:b/>
          <w:i/>
          <w:iCs/>
        </w:rPr>
        <w:t xml:space="preserve"> - </w:t>
      </w:r>
      <w:r w:rsidR="0013080F" w:rsidRPr="006058D6">
        <w:rPr>
          <w:b/>
          <w:i/>
          <w:iCs/>
        </w:rPr>
        <w:t>Develop HEC-5 Mod</w:t>
      </w:r>
      <w:r w:rsidR="003D5E5B" w:rsidRPr="006058D6">
        <w:rPr>
          <w:b/>
          <w:i/>
          <w:iCs/>
        </w:rPr>
        <w:t>u</w:t>
      </w:r>
      <w:r w:rsidR="0013080F" w:rsidRPr="006058D6">
        <w:rPr>
          <w:b/>
          <w:i/>
          <w:iCs/>
        </w:rPr>
        <w:t>l</w:t>
      </w:r>
      <w:r w:rsidR="003D5E5B" w:rsidRPr="006058D6">
        <w:rPr>
          <w:b/>
          <w:i/>
          <w:iCs/>
        </w:rPr>
        <w:t>e</w:t>
      </w:r>
      <w:r w:rsidR="0013080F" w:rsidRPr="006058D6">
        <w:rPr>
          <w:b/>
          <w:i/>
          <w:iCs/>
        </w:rPr>
        <w:t xml:space="preserve"> Framework</w:t>
      </w:r>
    </w:p>
    <w:p w14:paraId="312E806D" w14:textId="77777777" w:rsidR="00551C65" w:rsidRDefault="00551C65" w:rsidP="0013080F">
      <w:pPr>
        <w:pStyle w:val="BodyText"/>
        <w:rPr>
          <w:bCs/>
        </w:rPr>
      </w:pPr>
    </w:p>
    <w:p w14:paraId="73B5FA72" w14:textId="5224991A" w:rsidR="0082621A" w:rsidRDefault="0082621A" w:rsidP="0013080F">
      <w:pPr>
        <w:pStyle w:val="BodyText"/>
        <w:rPr>
          <w:bCs/>
          <w:color w:val="000000" w:themeColor="text1"/>
        </w:rPr>
      </w:pPr>
      <w:r w:rsidRPr="00147E05">
        <w:rPr>
          <w:bCs/>
          <w:color w:val="000000" w:themeColor="text1"/>
        </w:rPr>
        <w:t xml:space="preserve">The HEC-5Q model consists of two modules, one to simulate </w:t>
      </w:r>
      <w:r>
        <w:rPr>
          <w:bCs/>
          <w:color w:val="000000" w:themeColor="text1"/>
        </w:rPr>
        <w:t>water quantity (HEC-5)</w:t>
      </w:r>
      <w:r w:rsidRPr="00147E05">
        <w:rPr>
          <w:bCs/>
          <w:color w:val="000000" w:themeColor="text1"/>
        </w:rPr>
        <w:t xml:space="preserve"> and one to simulate water quality (HEC-5</w:t>
      </w:r>
      <w:r>
        <w:rPr>
          <w:bCs/>
          <w:color w:val="000000" w:themeColor="text1"/>
        </w:rPr>
        <w:t>Q</w:t>
      </w:r>
      <w:r w:rsidRPr="00147E05">
        <w:rPr>
          <w:bCs/>
          <w:color w:val="000000" w:themeColor="text1"/>
        </w:rPr>
        <w:t xml:space="preserve">). </w:t>
      </w:r>
      <w:r w:rsidR="008627C0">
        <w:rPr>
          <w:bCs/>
          <w:color w:val="000000" w:themeColor="text1"/>
        </w:rPr>
        <w:t xml:space="preserve">The </w:t>
      </w:r>
      <w:r w:rsidRPr="00147E05">
        <w:rPr>
          <w:bCs/>
          <w:color w:val="000000" w:themeColor="text1"/>
        </w:rPr>
        <w:t>HEC-5Q</w:t>
      </w:r>
      <w:r w:rsidR="00326AE7">
        <w:rPr>
          <w:bCs/>
          <w:color w:val="000000" w:themeColor="text1"/>
        </w:rPr>
        <w:t xml:space="preserve"> module</w:t>
      </w:r>
      <w:r w:rsidRPr="00147E05">
        <w:rPr>
          <w:bCs/>
          <w:color w:val="000000" w:themeColor="text1"/>
        </w:rPr>
        <w:t xml:space="preserve"> utilizes the flow simulation capabilities of HEC-5</w:t>
      </w:r>
      <w:r w:rsidR="00326AE7">
        <w:rPr>
          <w:bCs/>
          <w:color w:val="000000" w:themeColor="text1"/>
        </w:rPr>
        <w:t xml:space="preserve"> module</w:t>
      </w:r>
      <w:r w:rsidR="00F00D33">
        <w:rPr>
          <w:bCs/>
          <w:color w:val="000000" w:themeColor="text1"/>
        </w:rPr>
        <w:t xml:space="preserve">. </w:t>
      </w:r>
      <w:r w:rsidR="008627C0">
        <w:rPr>
          <w:bCs/>
          <w:color w:val="000000" w:themeColor="text1"/>
        </w:rPr>
        <w:t>For the Study, t</w:t>
      </w:r>
      <w:r w:rsidR="00697D36">
        <w:rPr>
          <w:bCs/>
          <w:color w:val="000000" w:themeColor="text1"/>
        </w:rPr>
        <w:t>he HEC-5 module will</w:t>
      </w:r>
      <w:r w:rsidR="006B1F84">
        <w:rPr>
          <w:bCs/>
          <w:color w:val="000000" w:themeColor="text1"/>
        </w:rPr>
        <w:t xml:space="preserve"> </w:t>
      </w:r>
      <w:r w:rsidR="00697D36">
        <w:rPr>
          <w:bCs/>
          <w:color w:val="000000" w:themeColor="text1"/>
        </w:rPr>
        <w:t>run using a daily average time step.</w:t>
      </w:r>
    </w:p>
    <w:p w14:paraId="78D49B52" w14:textId="77777777" w:rsidR="00895B7B" w:rsidRDefault="00895B7B" w:rsidP="0013080F">
      <w:pPr>
        <w:pStyle w:val="BodyText"/>
        <w:rPr>
          <w:bCs/>
          <w:color w:val="000000" w:themeColor="text1"/>
        </w:rPr>
      </w:pPr>
    </w:p>
    <w:p w14:paraId="47BDF306" w14:textId="1AD0FFE9" w:rsidR="00AC1086" w:rsidRDefault="4C4B278C" w:rsidP="0CD12E61">
      <w:pPr>
        <w:pStyle w:val="BodyText"/>
        <w:rPr>
          <w:color w:val="000000" w:themeColor="text1"/>
        </w:rPr>
      </w:pPr>
      <w:r w:rsidRPr="0CD12E61">
        <w:rPr>
          <w:color w:val="000000" w:themeColor="text1"/>
        </w:rPr>
        <w:t xml:space="preserve">All </w:t>
      </w:r>
      <w:r w:rsidR="0D95D009" w:rsidRPr="0CD12E61">
        <w:rPr>
          <w:color w:val="000000" w:themeColor="text1"/>
        </w:rPr>
        <w:t>hydrologic inputs to the HEC-5 module</w:t>
      </w:r>
      <w:r w:rsidRPr="0CD12E61">
        <w:rPr>
          <w:color w:val="000000" w:themeColor="text1"/>
        </w:rPr>
        <w:t xml:space="preserve"> will come from the </w:t>
      </w:r>
      <w:r w:rsidR="29DEC011" w:rsidRPr="0CD12E61">
        <w:rPr>
          <w:color w:val="000000" w:themeColor="text1"/>
        </w:rPr>
        <w:t xml:space="preserve">relicensing </w:t>
      </w:r>
      <w:r w:rsidRPr="0CD12E61">
        <w:rPr>
          <w:color w:val="000000" w:themeColor="text1"/>
        </w:rPr>
        <w:t>OASIS Operations Model</w:t>
      </w:r>
      <w:r w:rsidR="29DEC011" w:rsidRPr="0CD12E61">
        <w:rPr>
          <w:color w:val="000000" w:themeColor="text1"/>
        </w:rPr>
        <w:t xml:space="preserve"> (Ops Model)</w:t>
      </w:r>
      <w:r w:rsidR="00C81395" w:rsidRPr="0CD12E61">
        <w:rPr>
          <w:rStyle w:val="FootnoteReference"/>
          <w:color w:val="000000" w:themeColor="text1"/>
        </w:rPr>
        <w:footnoteReference w:id="3"/>
      </w:r>
      <w:r w:rsidR="00F00D33" w:rsidRPr="0CD12E61">
        <w:rPr>
          <w:color w:val="000000" w:themeColor="text1"/>
        </w:rPr>
        <w:t xml:space="preserve">. </w:t>
      </w:r>
      <w:r w:rsidRPr="0CD12E61">
        <w:rPr>
          <w:color w:val="000000" w:themeColor="text1"/>
        </w:rPr>
        <w:t>A spreadsheet tool or python script will be developed to pre</w:t>
      </w:r>
      <w:r w:rsidR="59FAF25E" w:rsidRPr="0CD12E61">
        <w:rPr>
          <w:color w:val="000000" w:themeColor="text1"/>
        </w:rPr>
        <w:t>-</w:t>
      </w:r>
      <w:r w:rsidRPr="0CD12E61">
        <w:rPr>
          <w:color w:val="000000" w:themeColor="text1"/>
        </w:rPr>
        <w:t xml:space="preserve">process </w:t>
      </w:r>
      <w:r w:rsidR="5BCFF3AE" w:rsidRPr="0CD12E61">
        <w:rPr>
          <w:color w:val="000000" w:themeColor="text1"/>
        </w:rPr>
        <w:t>Ops</w:t>
      </w:r>
      <w:r w:rsidRPr="0CD12E61">
        <w:rPr>
          <w:color w:val="000000" w:themeColor="text1"/>
        </w:rPr>
        <w:t xml:space="preserve"> Model output for input to the </w:t>
      </w:r>
      <w:r w:rsidR="2B85B192" w:rsidRPr="0CD12E61">
        <w:rPr>
          <w:color w:val="000000" w:themeColor="text1"/>
        </w:rPr>
        <w:t>H</w:t>
      </w:r>
      <w:r w:rsidR="0CD4BC60" w:rsidRPr="0CD12E61">
        <w:rPr>
          <w:color w:val="000000" w:themeColor="text1"/>
        </w:rPr>
        <w:t>EC</w:t>
      </w:r>
      <w:r w:rsidR="2B85B192" w:rsidRPr="0CD12E61">
        <w:rPr>
          <w:color w:val="000000" w:themeColor="text1"/>
        </w:rPr>
        <w:t xml:space="preserve">-5Q </w:t>
      </w:r>
      <w:r w:rsidRPr="0CD12E61">
        <w:rPr>
          <w:color w:val="000000" w:themeColor="text1"/>
        </w:rPr>
        <w:t>water temperature mod</w:t>
      </w:r>
      <w:r w:rsidR="0E67B6A8" w:rsidRPr="0CD12E61">
        <w:rPr>
          <w:color w:val="000000" w:themeColor="text1"/>
        </w:rPr>
        <w:t>ule</w:t>
      </w:r>
      <w:r w:rsidR="00F00D33" w:rsidRPr="0CD12E61">
        <w:rPr>
          <w:color w:val="000000" w:themeColor="text1"/>
        </w:rPr>
        <w:t xml:space="preserve">. </w:t>
      </w:r>
      <w:r w:rsidR="015F41E2" w:rsidRPr="0CD12E61">
        <w:rPr>
          <w:color w:val="000000" w:themeColor="text1"/>
        </w:rPr>
        <w:t>Pre</w:t>
      </w:r>
      <w:r w:rsidR="2B85B192" w:rsidRPr="0CD12E61">
        <w:rPr>
          <w:color w:val="000000" w:themeColor="text1"/>
        </w:rPr>
        <w:t>-</w:t>
      </w:r>
      <w:r w:rsidR="015F41E2" w:rsidRPr="0CD12E61">
        <w:rPr>
          <w:color w:val="000000" w:themeColor="text1"/>
        </w:rPr>
        <w:t>processing</w:t>
      </w:r>
      <w:r w:rsidR="19048FBD" w:rsidRPr="0CD12E61">
        <w:rPr>
          <w:color w:val="000000" w:themeColor="text1"/>
        </w:rPr>
        <w:t xml:space="preserve"> will include:</w:t>
      </w:r>
    </w:p>
    <w:p w14:paraId="29BFC165" w14:textId="31EAD11B" w:rsidR="00EA3D2D" w:rsidRDefault="00AC1086" w:rsidP="00E63931">
      <w:pPr>
        <w:pStyle w:val="BodyText"/>
        <w:numPr>
          <w:ilvl w:val="0"/>
          <w:numId w:val="30"/>
        </w:numPr>
        <w:spacing w:before="240" w:after="120"/>
        <w:rPr>
          <w:bCs/>
          <w:color w:val="000000" w:themeColor="text1"/>
        </w:rPr>
      </w:pPr>
      <w:r>
        <w:rPr>
          <w:bCs/>
          <w:color w:val="000000" w:themeColor="text1"/>
        </w:rPr>
        <w:t>C</w:t>
      </w:r>
      <w:r w:rsidR="00E16AA7">
        <w:rPr>
          <w:bCs/>
          <w:color w:val="000000" w:themeColor="text1"/>
        </w:rPr>
        <w:t>onver</w:t>
      </w:r>
      <w:r>
        <w:rPr>
          <w:bCs/>
          <w:color w:val="000000" w:themeColor="text1"/>
        </w:rPr>
        <w:t xml:space="preserve">sion of </w:t>
      </w:r>
      <w:r w:rsidR="007D4F55">
        <w:rPr>
          <w:bCs/>
          <w:color w:val="000000" w:themeColor="text1"/>
        </w:rPr>
        <w:t>Ops Model</w:t>
      </w:r>
      <w:r w:rsidR="003D35A9">
        <w:rPr>
          <w:bCs/>
          <w:color w:val="000000" w:themeColor="text1"/>
        </w:rPr>
        <w:t xml:space="preserve"> </w:t>
      </w:r>
      <w:r w:rsidR="00495D6F">
        <w:rPr>
          <w:bCs/>
          <w:color w:val="000000" w:themeColor="text1"/>
        </w:rPr>
        <w:t>output from hourly average flow</w:t>
      </w:r>
      <w:r w:rsidR="00E16AA7">
        <w:rPr>
          <w:bCs/>
          <w:color w:val="000000" w:themeColor="text1"/>
        </w:rPr>
        <w:t xml:space="preserve"> to daily average flow</w:t>
      </w:r>
      <w:r w:rsidR="00D93941">
        <w:rPr>
          <w:bCs/>
          <w:color w:val="000000" w:themeColor="text1"/>
        </w:rPr>
        <w:t>.</w:t>
      </w:r>
    </w:p>
    <w:p w14:paraId="31BABC7A" w14:textId="2904AA3C" w:rsidR="00AC1086" w:rsidRDefault="00660DE0" w:rsidP="00E63931">
      <w:pPr>
        <w:pStyle w:val="BodyText"/>
        <w:numPr>
          <w:ilvl w:val="0"/>
          <w:numId w:val="30"/>
        </w:numPr>
        <w:spacing w:before="120"/>
        <w:rPr>
          <w:bCs/>
          <w:color w:val="000000" w:themeColor="text1"/>
        </w:rPr>
      </w:pPr>
      <w:r>
        <w:rPr>
          <w:bCs/>
          <w:color w:val="000000" w:themeColor="text1"/>
        </w:rPr>
        <w:t>Distribution</w:t>
      </w:r>
      <w:r w:rsidR="00AC1086">
        <w:rPr>
          <w:bCs/>
          <w:color w:val="000000" w:themeColor="text1"/>
        </w:rPr>
        <w:t xml:space="preserve"> of </w:t>
      </w:r>
      <w:r w:rsidR="00495D6F">
        <w:rPr>
          <w:bCs/>
          <w:color w:val="000000" w:themeColor="text1"/>
        </w:rPr>
        <w:t>lumped</w:t>
      </w:r>
      <w:r w:rsidR="00BC78B7">
        <w:rPr>
          <w:bCs/>
          <w:color w:val="000000" w:themeColor="text1"/>
        </w:rPr>
        <w:t xml:space="preserve"> multi-reach</w:t>
      </w:r>
      <w:r w:rsidR="00495D6F">
        <w:rPr>
          <w:bCs/>
          <w:color w:val="000000" w:themeColor="text1"/>
        </w:rPr>
        <w:t xml:space="preserve"> </w:t>
      </w:r>
      <w:r w:rsidR="00AC1086">
        <w:rPr>
          <w:bCs/>
          <w:color w:val="000000" w:themeColor="text1"/>
        </w:rPr>
        <w:t>non-point inflow</w:t>
      </w:r>
      <w:r w:rsidR="0044196E">
        <w:rPr>
          <w:bCs/>
          <w:color w:val="000000" w:themeColor="text1"/>
        </w:rPr>
        <w:t xml:space="preserve"> into individual reach</w:t>
      </w:r>
      <w:r w:rsidR="00C74934">
        <w:rPr>
          <w:bCs/>
          <w:color w:val="000000" w:themeColor="text1"/>
        </w:rPr>
        <w:t xml:space="preserve"> non-point inflow</w:t>
      </w:r>
      <w:r w:rsidR="00456736">
        <w:rPr>
          <w:bCs/>
          <w:color w:val="000000" w:themeColor="text1"/>
        </w:rPr>
        <w:t>s</w:t>
      </w:r>
      <w:r w:rsidR="00AC1086">
        <w:rPr>
          <w:bCs/>
          <w:color w:val="000000" w:themeColor="text1"/>
        </w:rPr>
        <w:t xml:space="preserve"> </w:t>
      </w:r>
      <w:r w:rsidR="00495D6F">
        <w:rPr>
          <w:bCs/>
          <w:color w:val="000000" w:themeColor="text1"/>
        </w:rPr>
        <w:t xml:space="preserve">using watershed </w:t>
      </w:r>
      <w:r w:rsidR="00AC1086">
        <w:rPr>
          <w:bCs/>
          <w:color w:val="000000" w:themeColor="text1"/>
        </w:rPr>
        <w:t>area proration</w:t>
      </w:r>
      <w:r w:rsidR="00F00D33">
        <w:rPr>
          <w:bCs/>
          <w:color w:val="000000" w:themeColor="text1"/>
        </w:rPr>
        <w:t xml:space="preserve">. </w:t>
      </w:r>
    </w:p>
    <w:p w14:paraId="78BE990F" w14:textId="256641ED" w:rsidR="009D6381" w:rsidRPr="007D4F55" w:rsidRDefault="009D6381" w:rsidP="00495D6F">
      <w:pPr>
        <w:pStyle w:val="BodyText"/>
        <w:keepNext/>
        <w:widowControl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>T</w:t>
      </w:r>
      <w:r w:rsidRPr="009D6381">
        <w:rPr>
          <w:bCs/>
          <w:color w:val="000000" w:themeColor="text1"/>
        </w:rPr>
        <w:t>he following list summarizes the hydrologic inputs to be included in the HEC-5 module</w:t>
      </w:r>
      <w:r w:rsidR="009859CD">
        <w:rPr>
          <w:bCs/>
          <w:color w:val="000000" w:themeColor="text1"/>
        </w:rPr>
        <w:t xml:space="preserve"> and as </w:t>
      </w:r>
      <w:r w:rsidR="009859CD" w:rsidRPr="007D4F55">
        <w:rPr>
          <w:bCs/>
          <w:color w:val="000000" w:themeColor="text1"/>
        </w:rPr>
        <w:t xml:space="preserve">shown in </w:t>
      </w:r>
      <w:r w:rsidR="009859CD" w:rsidRPr="007D4F55">
        <w:rPr>
          <w:bCs/>
          <w:color w:val="000000" w:themeColor="text1"/>
        </w:rPr>
        <w:fldChar w:fldCharType="begin"/>
      </w:r>
      <w:r w:rsidR="009859CD" w:rsidRPr="007D4F55">
        <w:rPr>
          <w:bCs/>
          <w:color w:val="000000" w:themeColor="text1"/>
        </w:rPr>
        <w:instrText xml:space="preserve"> REF _Ref229057647 \h </w:instrText>
      </w:r>
      <w:r w:rsidR="007D4F55" w:rsidRPr="007D4F55">
        <w:rPr>
          <w:bCs/>
          <w:color w:val="000000" w:themeColor="text1"/>
        </w:rPr>
        <w:instrText xml:space="preserve"> \* MERGEFORMAT </w:instrText>
      </w:r>
      <w:r w:rsidR="009859CD" w:rsidRPr="007D4F55">
        <w:rPr>
          <w:bCs/>
          <w:color w:val="000000" w:themeColor="text1"/>
        </w:rPr>
      </w:r>
      <w:r w:rsidR="009859CD" w:rsidRPr="007D4F55">
        <w:rPr>
          <w:bCs/>
          <w:color w:val="000000" w:themeColor="text1"/>
        </w:rPr>
        <w:fldChar w:fldCharType="separate"/>
      </w:r>
      <w:r w:rsidR="00D373BE" w:rsidRPr="00D373BE">
        <w:rPr>
          <w:bCs/>
          <w:sz w:val="22"/>
          <w:szCs w:val="22"/>
        </w:rPr>
        <w:t>Figure 1</w:t>
      </w:r>
      <w:r w:rsidR="009859CD" w:rsidRPr="007D4F55">
        <w:rPr>
          <w:bCs/>
          <w:color w:val="000000" w:themeColor="text1"/>
        </w:rPr>
        <w:fldChar w:fldCharType="end"/>
      </w:r>
      <w:r w:rsidRPr="007D4F55">
        <w:rPr>
          <w:bCs/>
          <w:color w:val="000000" w:themeColor="text1"/>
        </w:rPr>
        <w:t>:</w:t>
      </w:r>
    </w:p>
    <w:p w14:paraId="0CB608EA" w14:textId="36E78406" w:rsidR="00895B7B" w:rsidRDefault="00895B7B" w:rsidP="00344860">
      <w:pPr>
        <w:pStyle w:val="BodyText"/>
        <w:widowControl/>
        <w:numPr>
          <w:ilvl w:val="0"/>
          <w:numId w:val="19"/>
        </w:numPr>
        <w:spacing w:before="240" w:after="120"/>
        <w:rPr>
          <w:bCs/>
          <w:color w:val="000000" w:themeColor="text1"/>
        </w:rPr>
      </w:pPr>
      <w:r>
        <w:rPr>
          <w:bCs/>
          <w:color w:val="000000" w:themeColor="text1"/>
        </w:rPr>
        <w:t>NFSR inflow to N</w:t>
      </w:r>
      <w:r w:rsidR="001E7AD2">
        <w:rPr>
          <w:bCs/>
          <w:color w:val="000000" w:themeColor="text1"/>
        </w:rPr>
        <w:t>orth Fork Diversion Dam</w:t>
      </w:r>
      <w:r w:rsidR="003F1293">
        <w:rPr>
          <w:bCs/>
          <w:color w:val="000000" w:themeColor="text1"/>
        </w:rPr>
        <w:t>.</w:t>
      </w:r>
      <w:r>
        <w:rPr>
          <w:bCs/>
          <w:color w:val="000000" w:themeColor="text1"/>
        </w:rPr>
        <w:t xml:space="preserve"> </w:t>
      </w:r>
    </w:p>
    <w:p w14:paraId="3E80B46D" w14:textId="6AC0A7BA" w:rsidR="00895B7B" w:rsidRDefault="00895B7B" w:rsidP="00344860">
      <w:pPr>
        <w:pStyle w:val="BodyText"/>
        <w:widowControl/>
        <w:numPr>
          <w:ilvl w:val="0"/>
          <w:numId w:val="14"/>
        </w:numPr>
        <w:spacing w:before="120" w:after="12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Diverted flow </w:t>
      </w:r>
      <w:r w:rsidR="009E26F1">
        <w:rPr>
          <w:bCs/>
          <w:color w:val="000000" w:themeColor="text1"/>
        </w:rPr>
        <w:t xml:space="preserve">out of </w:t>
      </w:r>
      <w:r>
        <w:rPr>
          <w:bCs/>
          <w:color w:val="000000" w:themeColor="text1"/>
        </w:rPr>
        <w:t>N</w:t>
      </w:r>
      <w:r w:rsidR="009E26F1">
        <w:rPr>
          <w:bCs/>
          <w:color w:val="000000" w:themeColor="text1"/>
        </w:rPr>
        <w:t xml:space="preserve">orth Fork </w:t>
      </w:r>
      <w:r>
        <w:rPr>
          <w:bCs/>
          <w:color w:val="000000" w:themeColor="text1"/>
        </w:rPr>
        <w:t>Diversion Dam</w:t>
      </w:r>
      <w:r w:rsidRPr="001401E8">
        <w:rPr>
          <w:bCs/>
          <w:color w:val="000000" w:themeColor="text1"/>
        </w:rPr>
        <w:t xml:space="preserve"> </w:t>
      </w:r>
      <w:r w:rsidR="009E26F1">
        <w:rPr>
          <w:bCs/>
          <w:color w:val="000000" w:themeColor="text1"/>
        </w:rPr>
        <w:t>into</w:t>
      </w:r>
      <w:r>
        <w:rPr>
          <w:bCs/>
          <w:color w:val="000000" w:themeColor="text1"/>
        </w:rPr>
        <w:t xml:space="preserve"> North Fork Diversion Tunnel</w:t>
      </w:r>
      <w:r w:rsidR="003F1293">
        <w:rPr>
          <w:bCs/>
          <w:color w:val="000000" w:themeColor="text1"/>
        </w:rPr>
        <w:t>.</w:t>
      </w:r>
    </w:p>
    <w:p w14:paraId="6A969502" w14:textId="7BEF8AB2" w:rsidR="00895B7B" w:rsidRDefault="1C220271" w:rsidP="5BBFDF59">
      <w:pPr>
        <w:pStyle w:val="BodyText"/>
        <w:widowControl/>
        <w:numPr>
          <w:ilvl w:val="0"/>
          <w:numId w:val="14"/>
        </w:numPr>
        <w:spacing w:before="120" w:after="120"/>
        <w:rPr>
          <w:bCs/>
          <w:color w:val="000000" w:themeColor="text1"/>
        </w:rPr>
      </w:pPr>
      <w:r>
        <w:rPr>
          <w:bCs/>
          <w:color w:val="000000" w:themeColor="text1"/>
        </w:rPr>
        <w:t>Highland Creek inflow to New Spicer Meadow Reservoir</w:t>
      </w:r>
      <w:r w:rsidR="16ED13BB">
        <w:rPr>
          <w:bCs/>
          <w:color w:val="000000" w:themeColor="text1"/>
        </w:rPr>
        <w:t>.</w:t>
      </w:r>
    </w:p>
    <w:p w14:paraId="2DDF5EA5" w14:textId="2FA8BFBB" w:rsidR="00895B7B" w:rsidRDefault="00895B7B" w:rsidP="6528B99D">
      <w:pPr>
        <w:pStyle w:val="BodyText"/>
        <w:widowControl/>
        <w:numPr>
          <w:ilvl w:val="0"/>
          <w:numId w:val="14"/>
        </w:numPr>
        <w:spacing w:before="120" w:after="120"/>
        <w:rPr>
          <w:color w:val="000000" w:themeColor="text1"/>
        </w:rPr>
      </w:pPr>
      <w:r w:rsidRPr="6528B99D">
        <w:rPr>
          <w:color w:val="000000" w:themeColor="text1"/>
        </w:rPr>
        <w:t>Incremental accretion in NFSR between N</w:t>
      </w:r>
      <w:r w:rsidR="00344860" w:rsidRPr="6528B99D">
        <w:rPr>
          <w:color w:val="000000" w:themeColor="text1"/>
        </w:rPr>
        <w:t xml:space="preserve">orth Fork </w:t>
      </w:r>
      <w:r w:rsidRPr="6528B99D">
        <w:rPr>
          <w:color w:val="000000" w:themeColor="text1"/>
        </w:rPr>
        <w:t>Diversion Dam and confluence with Highland Creek</w:t>
      </w:r>
      <w:r w:rsidR="003F1293" w:rsidRPr="6528B99D">
        <w:rPr>
          <w:color w:val="000000" w:themeColor="text1"/>
        </w:rPr>
        <w:t>.</w:t>
      </w:r>
    </w:p>
    <w:p w14:paraId="6D3EAF83" w14:textId="77D04684" w:rsidR="00895B7B" w:rsidRDefault="00895B7B" w:rsidP="6528B99D">
      <w:pPr>
        <w:pStyle w:val="BodyText"/>
        <w:widowControl/>
        <w:numPr>
          <w:ilvl w:val="0"/>
          <w:numId w:val="14"/>
        </w:numPr>
        <w:spacing w:before="120" w:after="120"/>
        <w:rPr>
          <w:color w:val="000000" w:themeColor="text1"/>
        </w:rPr>
      </w:pPr>
      <w:r w:rsidRPr="6528B99D">
        <w:rPr>
          <w:color w:val="000000" w:themeColor="text1"/>
        </w:rPr>
        <w:t xml:space="preserve">Incremental accretion in Highland Creek below New Spicer Meadow Dam and confluence </w:t>
      </w:r>
      <w:r w:rsidR="00344860" w:rsidRPr="6528B99D">
        <w:rPr>
          <w:color w:val="000000" w:themeColor="text1"/>
        </w:rPr>
        <w:t>w</w:t>
      </w:r>
      <w:r w:rsidRPr="6528B99D">
        <w:rPr>
          <w:color w:val="000000" w:themeColor="text1"/>
        </w:rPr>
        <w:t>ith NFSR</w:t>
      </w:r>
      <w:r w:rsidR="003F1293" w:rsidRPr="6528B99D">
        <w:rPr>
          <w:color w:val="000000" w:themeColor="text1"/>
        </w:rPr>
        <w:t>.</w:t>
      </w:r>
    </w:p>
    <w:p w14:paraId="40FF82C3" w14:textId="0C2E3124" w:rsidR="00344860" w:rsidRDefault="00895B7B" w:rsidP="00DE16B9">
      <w:pPr>
        <w:pStyle w:val="BodyText"/>
        <w:widowControl/>
        <w:numPr>
          <w:ilvl w:val="0"/>
          <w:numId w:val="14"/>
        </w:numPr>
        <w:spacing w:before="120" w:after="120"/>
        <w:rPr>
          <w:bCs/>
          <w:color w:val="000000" w:themeColor="text1"/>
        </w:rPr>
      </w:pPr>
      <w:r w:rsidRPr="00344860">
        <w:rPr>
          <w:bCs/>
          <w:color w:val="000000" w:themeColor="text1"/>
        </w:rPr>
        <w:t>Incremental accretion between the NFSR-Highland Creek confluence and Avery stream gage</w:t>
      </w:r>
      <w:r w:rsidR="003F1293">
        <w:rPr>
          <w:bCs/>
          <w:color w:val="000000" w:themeColor="text1"/>
        </w:rPr>
        <w:t>.</w:t>
      </w:r>
    </w:p>
    <w:p w14:paraId="358F1099" w14:textId="631FD6DE" w:rsidR="00895B7B" w:rsidRPr="00344860" w:rsidRDefault="00895B7B" w:rsidP="6528B99D">
      <w:pPr>
        <w:pStyle w:val="BodyText"/>
        <w:widowControl/>
        <w:numPr>
          <w:ilvl w:val="0"/>
          <w:numId w:val="14"/>
        </w:numPr>
        <w:spacing w:before="120" w:after="120"/>
        <w:rPr>
          <w:color w:val="000000" w:themeColor="text1"/>
        </w:rPr>
      </w:pPr>
      <w:r w:rsidRPr="6528B99D">
        <w:rPr>
          <w:color w:val="000000" w:themeColor="text1"/>
        </w:rPr>
        <w:t>Beaver Creek inflow to Beaver Creek Diversion Dam</w:t>
      </w:r>
      <w:r w:rsidR="003F1293" w:rsidRPr="6528B99D">
        <w:rPr>
          <w:color w:val="000000" w:themeColor="text1"/>
        </w:rPr>
        <w:t>.</w:t>
      </w:r>
    </w:p>
    <w:p w14:paraId="4C7C9B51" w14:textId="5782E39B" w:rsidR="00895B7B" w:rsidRDefault="00895B7B" w:rsidP="001E7AD2">
      <w:pPr>
        <w:pStyle w:val="BodyText"/>
        <w:numPr>
          <w:ilvl w:val="0"/>
          <w:numId w:val="14"/>
        </w:numPr>
        <w:spacing w:before="120" w:after="12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Diverted flow </w:t>
      </w:r>
      <w:r w:rsidR="00344860">
        <w:rPr>
          <w:bCs/>
          <w:color w:val="000000" w:themeColor="text1"/>
        </w:rPr>
        <w:t xml:space="preserve">out of </w:t>
      </w:r>
      <w:r>
        <w:rPr>
          <w:bCs/>
          <w:color w:val="000000" w:themeColor="text1"/>
        </w:rPr>
        <w:t xml:space="preserve">Beaver Creek Diversion Dam </w:t>
      </w:r>
      <w:r w:rsidR="001D3CE7">
        <w:rPr>
          <w:bCs/>
          <w:color w:val="000000" w:themeColor="text1"/>
        </w:rPr>
        <w:t>in</w:t>
      </w:r>
      <w:r>
        <w:rPr>
          <w:bCs/>
          <w:color w:val="000000" w:themeColor="text1"/>
        </w:rPr>
        <w:t>to Beaver Creek Diversion Tunnel</w:t>
      </w:r>
      <w:r w:rsidR="003F1293">
        <w:rPr>
          <w:bCs/>
          <w:color w:val="000000" w:themeColor="text1"/>
        </w:rPr>
        <w:t>.</w:t>
      </w:r>
    </w:p>
    <w:p w14:paraId="635F552E" w14:textId="53628CCC" w:rsidR="00895B7B" w:rsidRDefault="00895B7B" w:rsidP="001E7AD2">
      <w:pPr>
        <w:pStyle w:val="BodyText"/>
        <w:numPr>
          <w:ilvl w:val="0"/>
          <w:numId w:val="14"/>
        </w:numPr>
        <w:spacing w:before="120" w:after="120"/>
        <w:rPr>
          <w:bCs/>
          <w:color w:val="000000" w:themeColor="text1"/>
        </w:rPr>
      </w:pPr>
      <w:r>
        <w:rPr>
          <w:bCs/>
          <w:color w:val="000000" w:themeColor="text1"/>
        </w:rPr>
        <w:t>Beaver Creek Diversion Dam release to Beaver Creek</w:t>
      </w:r>
      <w:r w:rsidR="003F1293">
        <w:rPr>
          <w:bCs/>
          <w:color w:val="000000" w:themeColor="text1"/>
        </w:rPr>
        <w:t>.</w:t>
      </w:r>
    </w:p>
    <w:p w14:paraId="5B53AEFC" w14:textId="06C03FA3" w:rsidR="00895B7B" w:rsidRDefault="00895B7B" w:rsidP="001E7AD2">
      <w:pPr>
        <w:pStyle w:val="BodyText"/>
        <w:numPr>
          <w:ilvl w:val="0"/>
          <w:numId w:val="14"/>
        </w:numPr>
        <w:spacing w:before="120" w:after="12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Diverted flow </w:t>
      </w:r>
      <w:r w:rsidR="001D3CE7">
        <w:rPr>
          <w:bCs/>
          <w:color w:val="000000" w:themeColor="text1"/>
        </w:rPr>
        <w:t xml:space="preserve">out of </w:t>
      </w:r>
      <w:r>
        <w:rPr>
          <w:bCs/>
          <w:color w:val="000000" w:themeColor="text1"/>
        </w:rPr>
        <w:t xml:space="preserve">McKay’s Point Diversion Dam </w:t>
      </w:r>
      <w:r w:rsidR="00883802">
        <w:rPr>
          <w:bCs/>
          <w:color w:val="000000" w:themeColor="text1"/>
        </w:rPr>
        <w:t>in</w:t>
      </w:r>
      <w:r>
        <w:rPr>
          <w:bCs/>
          <w:color w:val="000000" w:themeColor="text1"/>
        </w:rPr>
        <w:t>to Collierville Diversion Tunnel</w:t>
      </w:r>
      <w:r w:rsidR="003F1293">
        <w:rPr>
          <w:bCs/>
          <w:color w:val="000000" w:themeColor="text1"/>
        </w:rPr>
        <w:t>.</w:t>
      </w:r>
    </w:p>
    <w:p w14:paraId="346CDB41" w14:textId="1855F54F" w:rsidR="00895B7B" w:rsidRDefault="00895B7B" w:rsidP="6528B99D">
      <w:pPr>
        <w:pStyle w:val="BodyText"/>
        <w:numPr>
          <w:ilvl w:val="0"/>
          <w:numId w:val="14"/>
        </w:numPr>
        <w:spacing w:before="120" w:after="120"/>
        <w:rPr>
          <w:color w:val="000000" w:themeColor="text1"/>
        </w:rPr>
      </w:pPr>
      <w:r w:rsidRPr="6528B99D">
        <w:rPr>
          <w:color w:val="000000" w:themeColor="text1"/>
        </w:rPr>
        <w:t>Incremental accretion in Beaver Creek from Beaver Creek Diversion Dam to NFSR confluence</w:t>
      </w:r>
      <w:r w:rsidR="003F1293" w:rsidRPr="6528B99D">
        <w:rPr>
          <w:color w:val="000000" w:themeColor="text1"/>
        </w:rPr>
        <w:t>.</w:t>
      </w:r>
    </w:p>
    <w:p w14:paraId="38150B20" w14:textId="34B087CE" w:rsidR="00895B7B" w:rsidRDefault="00895B7B" w:rsidP="6528B99D">
      <w:pPr>
        <w:pStyle w:val="BodyText"/>
        <w:numPr>
          <w:ilvl w:val="0"/>
          <w:numId w:val="14"/>
        </w:numPr>
        <w:spacing w:before="120" w:after="120"/>
        <w:rPr>
          <w:color w:val="000000" w:themeColor="text1"/>
        </w:rPr>
      </w:pPr>
      <w:r w:rsidRPr="6528B99D">
        <w:rPr>
          <w:color w:val="000000" w:themeColor="text1"/>
        </w:rPr>
        <w:t xml:space="preserve">MFSR flow </w:t>
      </w:r>
      <w:r w:rsidR="00FE56A7" w:rsidRPr="6528B99D">
        <w:rPr>
          <w:color w:val="000000" w:themeColor="text1"/>
        </w:rPr>
        <w:t>in</w:t>
      </w:r>
      <w:r w:rsidRPr="6528B99D">
        <w:rPr>
          <w:color w:val="000000" w:themeColor="text1"/>
        </w:rPr>
        <w:t>to NFSR</w:t>
      </w:r>
      <w:r w:rsidR="003F1293" w:rsidRPr="6528B99D">
        <w:rPr>
          <w:color w:val="000000" w:themeColor="text1"/>
        </w:rPr>
        <w:t>.</w:t>
      </w:r>
    </w:p>
    <w:p w14:paraId="1A5899D4" w14:textId="7356B4D6" w:rsidR="00895B7B" w:rsidRDefault="00895B7B" w:rsidP="6528B99D">
      <w:pPr>
        <w:pStyle w:val="BodyText"/>
        <w:numPr>
          <w:ilvl w:val="0"/>
          <w:numId w:val="14"/>
        </w:numPr>
        <w:spacing w:before="120" w:after="120"/>
        <w:rPr>
          <w:color w:val="000000" w:themeColor="text1"/>
        </w:rPr>
      </w:pPr>
      <w:r w:rsidRPr="6528B99D">
        <w:rPr>
          <w:color w:val="000000" w:themeColor="text1"/>
        </w:rPr>
        <w:t>Increment</w:t>
      </w:r>
      <w:r w:rsidR="001D5EE0" w:rsidRPr="6528B99D">
        <w:rPr>
          <w:color w:val="000000" w:themeColor="text1"/>
        </w:rPr>
        <w:t>al</w:t>
      </w:r>
      <w:r w:rsidRPr="6528B99D">
        <w:rPr>
          <w:color w:val="000000" w:themeColor="text1"/>
        </w:rPr>
        <w:t xml:space="preserve"> accretion in NFSR from NFSR-Beaver Creek confluence to </w:t>
      </w:r>
      <w:r w:rsidR="00CA210D" w:rsidRPr="6528B99D">
        <w:rPr>
          <w:color w:val="000000" w:themeColor="text1"/>
        </w:rPr>
        <w:t>NFSR-MFSR confluence</w:t>
      </w:r>
      <w:r w:rsidR="003F1293" w:rsidRPr="6528B99D">
        <w:rPr>
          <w:color w:val="000000" w:themeColor="text1"/>
        </w:rPr>
        <w:t>.</w:t>
      </w:r>
    </w:p>
    <w:p w14:paraId="6BC16F44" w14:textId="742F8B12" w:rsidR="00CA210D" w:rsidRPr="00E333C8" w:rsidRDefault="00CA210D" w:rsidP="6528B99D">
      <w:pPr>
        <w:pStyle w:val="BodyText"/>
        <w:numPr>
          <w:ilvl w:val="0"/>
          <w:numId w:val="14"/>
        </w:numPr>
        <w:spacing w:before="120"/>
        <w:rPr>
          <w:color w:val="000000" w:themeColor="text1"/>
        </w:rPr>
      </w:pPr>
      <w:r w:rsidRPr="6528B99D">
        <w:rPr>
          <w:color w:val="000000" w:themeColor="text1"/>
        </w:rPr>
        <w:t>Increment</w:t>
      </w:r>
      <w:r w:rsidR="001D5EE0" w:rsidRPr="6528B99D">
        <w:rPr>
          <w:color w:val="000000" w:themeColor="text1"/>
        </w:rPr>
        <w:t>al</w:t>
      </w:r>
      <w:r w:rsidRPr="6528B99D">
        <w:rPr>
          <w:color w:val="000000" w:themeColor="text1"/>
        </w:rPr>
        <w:t xml:space="preserve"> accretion in </w:t>
      </w:r>
      <w:r w:rsidR="00FE56A7" w:rsidRPr="6528B99D">
        <w:rPr>
          <w:color w:val="000000" w:themeColor="text1"/>
        </w:rPr>
        <w:t xml:space="preserve">Stanislaus River </w:t>
      </w:r>
      <w:r w:rsidRPr="6528B99D">
        <w:rPr>
          <w:color w:val="000000" w:themeColor="text1"/>
        </w:rPr>
        <w:t>from NFSR-MFSR confluence to Collierville PH tailrace</w:t>
      </w:r>
      <w:r w:rsidR="005C6A36" w:rsidRPr="6528B99D">
        <w:rPr>
          <w:color w:val="000000" w:themeColor="text1"/>
        </w:rPr>
        <w:t>.</w:t>
      </w:r>
    </w:p>
    <w:p w14:paraId="54120D44" w14:textId="77777777" w:rsidR="00895B7B" w:rsidRDefault="00895B7B" w:rsidP="00895B7B">
      <w:pPr>
        <w:pStyle w:val="BodyText"/>
        <w:rPr>
          <w:bCs/>
          <w:color w:val="000000" w:themeColor="text1"/>
        </w:rPr>
      </w:pPr>
    </w:p>
    <w:p w14:paraId="2BF19857" w14:textId="273DC350" w:rsidR="00895B7B" w:rsidRDefault="55A4913F" w:rsidP="0013080F">
      <w:pPr>
        <w:pStyle w:val="BodyText"/>
      </w:pPr>
      <w:r>
        <w:t xml:space="preserve">The HEC-5Q Model </w:t>
      </w:r>
      <w:r w:rsidR="175E5672">
        <w:t xml:space="preserve">will use the New Spicer Meadow Reservoir </w:t>
      </w:r>
      <w:r w:rsidR="4E075D3E">
        <w:t xml:space="preserve">area-capacity curve </w:t>
      </w:r>
      <w:r w:rsidR="64A81B17">
        <w:t xml:space="preserve">from </w:t>
      </w:r>
      <w:r w:rsidR="7BCE9093">
        <w:t xml:space="preserve">the draft Exhibit B in the PAD, which is the same </w:t>
      </w:r>
      <w:r w:rsidR="4E075D3E">
        <w:t xml:space="preserve">area-capacity curve used in the </w:t>
      </w:r>
      <w:r w:rsidR="03E75B8A">
        <w:t>Ops Model</w:t>
      </w:r>
      <w:r w:rsidR="4E075D3E">
        <w:t>.</w:t>
      </w:r>
    </w:p>
    <w:p w14:paraId="231407A2" w14:textId="77777777" w:rsidR="0082621A" w:rsidRDefault="0082621A" w:rsidP="0013080F">
      <w:pPr>
        <w:pStyle w:val="BodyText"/>
        <w:rPr>
          <w:bCs/>
        </w:rPr>
      </w:pPr>
    </w:p>
    <w:p w14:paraId="6A4C8BE3" w14:textId="0BF330DB" w:rsidR="0013080F" w:rsidRPr="006058D6" w:rsidRDefault="002D7E5B" w:rsidP="0013080F">
      <w:pPr>
        <w:pStyle w:val="BodyText"/>
        <w:rPr>
          <w:b/>
          <w:i/>
          <w:iCs/>
        </w:rPr>
      </w:pPr>
      <w:r w:rsidRPr="006058D6">
        <w:rPr>
          <w:b/>
          <w:i/>
          <w:iCs/>
        </w:rPr>
        <w:t>Step</w:t>
      </w:r>
      <w:r w:rsidR="0013080F" w:rsidRPr="006058D6">
        <w:rPr>
          <w:b/>
          <w:i/>
          <w:iCs/>
        </w:rPr>
        <w:t xml:space="preserve"> 2</w:t>
      </w:r>
      <w:r w:rsidR="006058D6" w:rsidRPr="006058D6">
        <w:rPr>
          <w:b/>
          <w:i/>
          <w:iCs/>
        </w:rPr>
        <w:t xml:space="preserve"> - </w:t>
      </w:r>
      <w:r w:rsidR="001B7DC5" w:rsidRPr="006058D6">
        <w:rPr>
          <w:b/>
          <w:i/>
          <w:iCs/>
        </w:rPr>
        <w:t>Collect</w:t>
      </w:r>
      <w:r w:rsidR="001A2769" w:rsidRPr="006058D6">
        <w:rPr>
          <w:b/>
          <w:i/>
          <w:iCs/>
        </w:rPr>
        <w:t xml:space="preserve"> </w:t>
      </w:r>
      <w:r w:rsidR="0013080F" w:rsidRPr="006058D6">
        <w:rPr>
          <w:b/>
          <w:i/>
          <w:iCs/>
        </w:rPr>
        <w:t>Channel Cross-Section Data</w:t>
      </w:r>
    </w:p>
    <w:p w14:paraId="05572D5A" w14:textId="77777777" w:rsidR="0082621A" w:rsidRDefault="0082621A" w:rsidP="0013080F">
      <w:pPr>
        <w:pStyle w:val="BodyText"/>
        <w:rPr>
          <w:bCs/>
        </w:rPr>
      </w:pPr>
    </w:p>
    <w:p w14:paraId="3871324B" w14:textId="2653BF2F" w:rsidR="00862896" w:rsidRDefault="006D15F9" w:rsidP="006D15F9">
      <w:pPr>
        <w:pStyle w:val="BodyText"/>
      </w:pPr>
      <w:r>
        <w:t xml:space="preserve">For </w:t>
      </w:r>
      <w:r w:rsidR="002B1114">
        <w:t>river</w:t>
      </w:r>
      <w:r>
        <w:t xml:space="preserve"> reaches, </w:t>
      </w:r>
      <w:r w:rsidR="005C6A36">
        <w:t xml:space="preserve">the </w:t>
      </w:r>
      <w:r w:rsidR="001F61B8">
        <w:t xml:space="preserve">HEC-5Q </w:t>
      </w:r>
      <w:r w:rsidR="00DA6D29">
        <w:t xml:space="preserve">module </w:t>
      </w:r>
      <w:r>
        <w:t xml:space="preserve">cross-section </w:t>
      </w:r>
      <w:r w:rsidRPr="00CC1B48">
        <w:t>geometry inputs</w:t>
      </w:r>
      <w:r>
        <w:t xml:space="preserve"> include flow area, hydraulic radius, and water surface top width as a function of elevation for each transect</w:t>
      </w:r>
      <w:r w:rsidR="00F00D33">
        <w:t xml:space="preserve">. </w:t>
      </w:r>
      <w:r>
        <w:t>A</w:t>
      </w:r>
      <w:r>
        <w:rPr>
          <w:spacing w:val="-2"/>
        </w:rPr>
        <w:t xml:space="preserve"> minimum of one cross section is needed for each HEC-5Q control point</w:t>
      </w:r>
      <w:r w:rsidR="00F00D33">
        <w:rPr>
          <w:spacing w:val="-2"/>
        </w:rPr>
        <w:t xml:space="preserve">. </w:t>
      </w:r>
      <w:r>
        <w:rPr>
          <w:spacing w:val="-2"/>
        </w:rPr>
        <w:t xml:space="preserve">At control points marking the confluence of a tributary </w:t>
      </w:r>
      <w:r w:rsidR="00DA6D29">
        <w:rPr>
          <w:spacing w:val="-2"/>
        </w:rPr>
        <w:t>river</w:t>
      </w:r>
      <w:r>
        <w:rPr>
          <w:spacing w:val="-2"/>
        </w:rPr>
        <w:t xml:space="preserve"> branch, a cross-section must be provided for both the mainstream and the terminus of the tributary </w:t>
      </w:r>
      <w:r w:rsidR="00DA6D29">
        <w:rPr>
          <w:spacing w:val="-2"/>
        </w:rPr>
        <w:t>river</w:t>
      </w:r>
      <w:r>
        <w:rPr>
          <w:spacing w:val="-2"/>
        </w:rPr>
        <w:t xml:space="preserve"> branch. Cross-sections at intermediate locations within the stream branch may be furnished</w:t>
      </w:r>
      <w:r w:rsidR="00F00D33">
        <w:rPr>
          <w:spacing w:val="-2"/>
        </w:rPr>
        <w:t xml:space="preserve">. </w:t>
      </w:r>
      <w:r>
        <w:t xml:space="preserve">The energy grade line slope is also a required input for each channel cross-section. </w:t>
      </w:r>
    </w:p>
    <w:p w14:paraId="52534C1A" w14:textId="77777777" w:rsidR="00E12AE8" w:rsidRDefault="00E12AE8" w:rsidP="0013080F">
      <w:pPr>
        <w:pStyle w:val="BodyText"/>
        <w:rPr>
          <w:spacing w:val="-2"/>
        </w:rPr>
      </w:pPr>
    </w:p>
    <w:p w14:paraId="74ECAAFA" w14:textId="2BAE21CC" w:rsidR="0082621A" w:rsidRDefault="006D15F9" w:rsidP="0013080F">
      <w:pPr>
        <w:pStyle w:val="BodyText"/>
        <w:rPr>
          <w:spacing w:val="-2"/>
        </w:rPr>
      </w:pPr>
      <w:r>
        <w:rPr>
          <w:spacing w:val="-2"/>
        </w:rPr>
        <w:t>Channel cross-section data will be collected as part of this Study</w:t>
      </w:r>
      <w:r w:rsidR="003D6ADA">
        <w:rPr>
          <w:spacing w:val="-2"/>
        </w:rPr>
        <w:t xml:space="preserve"> </w:t>
      </w:r>
      <w:r w:rsidR="00895408">
        <w:rPr>
          <w:spacing w:val="-2"/>
        </w:rPr>
        <w:t>since</w:t>
      </w:r>
      <w:r w:rsidR="003D6ADA">
        <w:rPr>
          <w:spacing w:val="-2"/>
        </w:rPr>
        <w:t xml:space="preserve"> there are no </w:t>
      </w:r>
      <w:r w:rsidR="00895408">
        <w:rPr>
          <w:spacing w:val="-2"/>
        </w:rPr>
        <w:t xml:space="preserve">existing </w:t>
      </w:r>
      <w:r w:rsidR="003D6ADA">
        <w:rPr>
          <w:spacing w:val="-2"/>
        </w:rPr>
        <w:t>d</w:t>
      </w:r>
      <w:r w:rsidR="00862896">
        <w:rPr>
          <w:spacing w:val="-2"/>
        </w:rPr>
        <w:t>ata</w:t>
      </w:r>
      <w:r w:rsidR="00C82C25">
        <w:rPr>
          <w:spacing w:val="-2"/>
        </w:rPr>
        <w:t xml:space="preserve"> sets</w:t>
      </w:r>
      <w:r w:rsidR="00862896">
        <w:rPr>
          <w:spacing w:val="-2"/>
        </w:rPr>
        <w:t xml:space="preserve"> that can be used to develop channel geometry</w:t>
      </w:r>
      <w:r w:rsidR="00AA132D">
        <w:rPr>
          <w:spacing w:val="-2"/>
        </w:rPr>
        <w:t xml:space="preserve"> input data</w:t>
      </w:r>
      <w:r w:rsidR="00F00D33">
        <w:rPr>
          <w:spacing w:val="-2"/>
        </w:rPr>
        <w:t xml:space="preserve">. </w:t>
      </w:r>
      <w:r w:rsidR="000F5510">
        <w:rPr>
          <w:spacing w:val="-2"/>
        </w:rPr>
        <w:t>Accessibility</w:t>
      </w:r>
      <w:r w:rsidR="00A663E4">
        <w:rPr>
          <w:spacing w:val="-2"/>
        </w:rPr>
        <w:t xml:space="preserve"> in the Study area is </w:t>
      </w:r>
      <w:r w:rsidR="00A663E4">
        <w:rPr>
          <w:spacing w:val="-2"/>
        </w:rPr>
        <w:lastRenderedPageBreak/>
        <w:t>challenging</w:t>
      </w:r>
      <w:r w:rsidR="003B05AD">
        <w:rPr>
          <w:spacing w:val="-2"/>
        </w:rPr>
        <w:t xml:space="preserve"> due to the remote nature of much of the Study area</w:t>
      </w:r>
      <w:r w:rsidR="00A663E4">
        <w:rPr>
          <w:spacing w:val="-2"/>
        </w:rPr>
        <w:t xml:space="preserve">, </w:t>
      </w:r>
      <w:r w:rsidR="001834E4">
        <w:rPr>
          <w:spacing w:val="-2"/>
        </w:rPr>
        <w:t xml:space="preserve">which </w:t>
      </w:r>
      <w:r w:rsidR="00A663E4">
        <w:rPr>
          <w:spacing w:val="-2"/>
        </w:rPr>
        <w:t>limit</w:t>
      </w:r>
      <w:r w:rsidR="001834E4">
        <w:rPr>
          <w:spacing w:val="-2"/>
        </w:rPr>
        <w:t>s</w:t>
      </w:r>
      <w:r w:rsidR="00A663E4">
        <w:rPr>
          <w:spacing w:val="-2"/>
        </w:rPr>
        <w:t xml:space="preserve"> </w:t>
      </w:r>
      <w:r w:rsidR="00215ADB">
        <w:rPr>
          <w:spacing w:val="-2"/>
        </w:rPr>
        <w:t xml:space="preserve">the </w:t>
      </w:r>
      <w:r w:rsidR="00492DA5">
        <w:rPr>
          <w:spacing w:val="-2"/>
        </w:rPr>
        <w:t>ability to take transect measurements</w:t>
      </w:r>
      <w:r w:rsidR="00637690">
        <w:rPr>
          <w:spacing w:val="-2"/>
        </w:rPr>
        <w:t xml:space="preserve"> in most Study reaches</w:t>
      </w:r>
      <w:r w:rsidR="00F00D33">
        <w:rPr>
          <w:spacing w:val="-2"/>
        </w:rPr>
        <w:t xml:space="preserve">. </w:t>
      </w:r>
      <w:r w:rsidR="00492DA5">
        <w:rPr>
          <w:spacing w:val="-2"/>
        </w:rPr>
        <w:t xml:space="preserve">In some cases, transect data will </w:t>
      </w:r>
      <w:r w:rsidR="003B05AD">
        <w:rPr>
          <w:spacing w:val="-2"/>
        </w:rPr>
        <w:t xml:space="preserve">be </w:t>
      </w:r>
      <w:r w:rsidR="00CB00E2">
        <w:rPr>
          <w:spacing w:val="-2"/>
        </w:rPr>
        <w:t xml:space="preserve">collected in </w:t>
      </w:r>
      <w:r w:rsidR="00E87E14">
        <w:rPr>
          <w:spacing w:val="-2"/>
        </w:rPr>
        <w:t xml:space="preserve">one </w:t>
      </w:r>
      <w:r w:rsidR="00EE4FBF">
        <w:rPr>
          <w:spacing w:val="-2"/>
        </w:rPr>
        <w:t xml:space="preserve">reach </w:t>
      </w:r>
      <w:r w:rsidR="00E87E14">
        <w:rPr>
          <w:spacing w:val="-2"/>
        </w:rPr>
        <w:t xml:space="preserve">location and repeated at other locations within the reach </w:t>
      </w:r>
      <w:r w:rsidR="00470E6A">
        <w:rPr>
          <w:spacing w:val="-2"/>
        </w:rPr>
        <w:t>where</w:t>
      </w:r>
      <w:r w:rsidR="00E87E14">
        <w:rPr>
          <w:spacing w:val="-2"/>
        </w:rPr>
        <w:t xml:space="preserve"> similar conditions</w:t>
      </w:r>
      <w:r w:rsidR="00470E6A">
        <w:rPr>
          <w:spacing w:val="-2"/>
        </w:rPr>
        <w:t xml:space="preserve"> exist</w:t>
      </w:r>
      <w:r w:rsidR="00E87E14">
        <w:rPr>
          <w:spacing w:val="-2"/>
        </w:rPr>
        <w:t>.</w:t>
      </w:r>
      <w:r w:rsidR="00AA3799">
        <w:rPr>
          <w:spacing w:val="-2"/>
        </w:rPr>
        <w:t xml:space="preserve"> </w:t>
      </w:r>
      <w:r w:rsidR="00206A21">
        <w:rPr>
          <w:spacing w:val="-2"/>
        </w:rPr>
        <w:t>At a minimum, cross sections will be collected</w:t>
      </w:r>
      <w:r w:rsidR="00AB4D59">
        <w:rPr>
          <w:spacing w:val="-2"/>
        </w:rPr>
        <w:t xml:space="preserve"> for this Study</w:t>
      </w:r>
      <w:r w:rsidR="000052F4">
        <w:rPr>
          <w:spacing w:val="-2"/>
        </w:rPr>
        <w:t xml:space="preserve"> at the following locations</w:t>
      </w:r>
      <w:r w:rsidR="00206A21">
        <w:rPr>
          <w:spacing w:val="-2"/>
        </w:rPr>
        <w:t>:</w:t>
      </w:r>
    </w:p>
    <w:p w14:paraId="11E980A6" w14:textId="0DC86686" w:rsidR="00206A21" w:rsidRDefault="00C76DD1" w:rsidP="00F71775">
      <w:pPr>
        <w:pStyle w:val="BodyText"/>
        <w:numPr>
          <w:ilvl w:val="0"/>
          <w:numId w:val="22"/>
        </w:numPr>
        <w:spacing w:before="240" w:after="120"/>
        <w:ind w:left="720"/>
        <w:rPr>
          <w:spacing w:val="-2"/>
        </w:rPr>
      </w:pPr>
      <w:r>
        <w:rPr>
          <w:spacing w:val="-2"/>
        </w:rPr>
        <w:t>In High</w:t>
      </w:r>
      <w:r w:rsidR="00D65977">
        <w:rPr>
          <w:spacing w:val="-2"/>
        </w:rPr>
        <w:t>land</w:t>
      </w:r>
      <w:r>
        <w:rPr>
          <w:spacing w:val="-2"/>
        </w:rPr>
        <w:t xml:space="preserve"> Creek</w:t>
      </w:r>
      <w:r w:rsidR="00D27080">
        <w:rPr>
          <w:spacing w:val="-2"/>
        </w:rPr>
        <w:t xml:space="preserve"> </w:t>
      </w:r>
      <w:r w:rsidR="00D27080" w:rsidRPr="00D27080">
        <w:rPr>
          <w:spacing w:val="-2"/>
        </w:rPr>
        <w:t xml:space="preserve">below </w:t>
      </w:r>
      <w:r w:rsidR="00D27080">
        <w:rPr>
          <w:spacing w:val="-2"/>
        </w:rPr>
        <w:t xml:space="preserve">New Spicer Meadow Dam (HC RM </w:t>
      </w:r>
      <w:r w:rsidR="00D65977">
        <w:rPr>
          <w:spacing w:val="-2"/>
        </w:rPr>
        <w:t>5.6)</w:t>
      </w:r>
      <w:r w:rsidR="00C21BD2">
        <w:rPr>
          <w:spacing w:val="-2"/>
        </w:rPr>
        <w:t>.</w:t>
      </w:r>
    </w:p>
    <w:p w14:paraId="75FD406F" w14:textId="34E6DBF8" w:rsidR="00E965E4" w:rsidRDefault="00E965E4" w:rsidP="00F71775">
      <w:pPr>
        <w:pStyle w:val="BodyText"/>
        <w:numPr>
          <w:ilvl w:val="0"/>
          <w:numId w:val="22"/>
        </w:numPr>
        <w:spacing w:before="120" w:after="120"/>
        <w:ind w:left="720"/>
        <w:rPr>
          <w:spacing w:val="-2"/>
        </w:rPr>
      </w:pPr>
      <w:r>
        <w:rPr>
          <w:spacing w:val="-2"/>
        </w:rPr>
        <w:t>In NFSR below North Fork Diversion Dam</w:t>
      </w:r>
      <w:r w:rsidR="00C02963">
        <w:rPr>
          <w:spacing w:val="-2"/>
        </w:rPr>
        <w:t xml:space="preserve"> (NFSR RM 32.5)</w:t>
      </w:r>
      <w:r w:rsidR="00C21BD2">
        <w:rPr>
          <w:spacing w:val="-2"/>
        </w:rPr>
        <w:t>.</w:t>
      </w:r>
    </w:p>
    <w:p w14:paraId="5E5D5B6C" w14:textId="17918CDE" w:rsidR="0015352C" w:rsidRDefault="0015352C" w:rsidP="00F71775">
      <w:pPr>
        <w:pStyle w:val="BodyText"/>
        <w:numPr>
          <w:ilvl w:val="0"/>
          <w:numId w:val="22"/>
        </w:numPr>
        <w:spacing w:before="120" w:after="120"/>
        <w:ind w:left="720"/>
        <w:rPr>
          <w:spacing w:val="-2"/>
        </w:rPr>
      </w:pPr>
      <w:r>
        <w:rPr>
          <w:spacing w:val="-2"/>
        </w:rPr>
        <w:t xml:space="preserve">In NFSR above </w:t>
      </w:r>
      <w:r w:rsidR="000D516D">
        <w:rPr>
          <w:spacing w:val="-2"/>
        </w:rPr>
        <w:t>Highland Creek (</w:t>
      </w:r>
      <w:r w:rsidR="00927ADE">
        <w:rPr>
          <w:spacing w:val="-2"/>
        </w:rPr>
        <w:t>NFSR RM 27.8)</w:t>
      </w:r>
      <w:r w:rsidR="00C21BD2">
        <w:rPr>
          <w:spacing w:val="-2"/>
        </w:rPr>
        <w:t>.</w:t>
      </w:r>
    </w:p>
    <w:p w14:paraId="4A4205C3" w14:textId="45D5D6F9" w:rsidR="00927ADE" w:rsidRDefault="00CB0B29" w:rsidP="00F71775">
      <w:pPr>
        <w:pStyle w:val="BodyText"/>
        <w:numPr>
          <w:ilvl w:val="0"/>
          <w:numId w:val="22"/>
        </w:numPr>
        <w:spacing w:before="120" w:after="120"/>
        <w:ind w:left="720"/>
        <w:rPr>
          <w:spacing w:val="-2"/>
        </w:rPr>
      </w:pPr>
      <w:r>
        <w:rPr>
          <w:spacing w:val="-2"/>
        </w:rPr>
        <w:t xml:space="preserve">In NFSR below Highland Creek (NFSR </w:t>
      </w:r>
      <w:r w:rsidR="0092277D">
        <w:rPr>
          <w:spacing w:val="-2"/>
        </w:rPr>
        <w:t>RM 26.8)</w:t>
      </w:r>
      <w:r w:rsidR="00C21BD2">
        <w:rPr>
          <w:spacing w:val="-2"/>
        </w:rPr>
        <w:t>.</w:t>
      </w:r>
    </w:p>
    <w:p w14:paraId="1F417A8B" w14:textId="37A4DC62" w:rsidR="0092277D" w:rsidRDefault="00B862E1" w:rsidP="00F71775">
      <w:pPr>
        <w:pStyle w:val="BodyText"/>
        <w:numPr>
          <w:ilvl w:val="0"/>
          <w:numId w:val="22"/>
        </w:numPr>
        <w:spacing w:before="120" w:after="120"/>
        <w:ind w:left="720"/>
        <w:rPr>
          <w:spacing w:val="-2"/>
        </w:rPr>
      </w:pPr>
      <w:r>
        <w:rPr>
          <w:spacing w:val="-2"/>
        </w:rPr>
        <w:t>I</w:t>
      </w:r>
      <w:r w:rsidR="000E315E">
        <w:rPr>
          <w:spacing w:val="-2"/>
        </w:rPr>
        <w:t>n</w:t>
      </w:r>
      <w:r>
        <w:rPr>
          <w:spacing w:val="-2"/>
        </w:rPr>
        <w:t xml:space="preserve"> NFSR at Boards Crossing (NFSR </w:t>
      </w:r>
      <w:r w:rsidR="000E315E">
        <w:rPr>
          <w:spacing w:val="-2"/>
        </w:rPr>
        <w:t>RM 16.2)</w:t>
      </w:r>
      <w:r w:rsidR="00C21BD2">
        <w:rPr>
          <w:spacing w:val="-2"/>
        </w:rPr>
        <w:t>.</w:t>
      </w:r>
    </w:p>
    <w:p w14:paraId="51D07B0F" w14:textId="4AA771D8" w:rsidR="000E315E" w:rsidRDefault="00F7767C" w:rsidP="00F71775">
      <w:pPr>
        <w:pStyle w:val="BodyText"/>
        <w:numPr>
          <w:ilvl w:val="0"/>
          <w:numId w:val="22"/>
        </w:numPr>
        <w:spacing w:before="120" w:after="120"/>
        <w:ind w:left="720"/>
        <w:rPr>
          <w:spacing w:val="-2"/>
        </w:rPr>
      </w:pPr>
      <w:r>
        <w:rPr>
          <w:spacing w:val="-2"/>
        </w:rPr>
        <w:t xml:space="preserve">In NFSR at Big Trees State Park (NFSR RM </w:t>
      </w:r>
      <w:r w:rsidR="0097472A">
        <w:rPr>
          <w:spacing w:val="-2"/>
        </w:rPr>
        <w:t>11.0)</w:t>
      </w:r>
      <w:r w:rsidR="00C21BD2">
        <w:rPr>
          <w:spacing w:val="-2"/>
        </w:rPr>
        <w:t>.</w:t>
      </w:r>
    </w:p>
    <w:p w14:paraId="4103ABF9" w14:textId="657A425D" w:rsidR="00546F5D" w:rsidRDefault="00546F5D" w:rsidP="00F71775">
      <w:pPr>
        <w:pStyle w:val="BodyText"/>
        <w:numPr>
          <w:ilvl w:val="0"/>
          <w:numId w:val="22"/>
        </w:numPr>
        <w:spacing w:before="120" w:after="120"/>
        <w:ind w:left="720"/>
        <w:rPr>
          <w:spacing w:val="-2"/>
        </w:rPr>
      </w:pPr>
      <w:r>
        <w:rPr>
          <w:spacing w:val="-2"/>
        </w:rPr>
        <w:t xml:space="preserve">In NFSR below McKays Point Diversion Dam (NFSR </w:t>
      </w:r>
      <w:r w:rsidR="00C21BD2">
        <w:rPr>
          <w:spacing w:val="-2"/>
        </w:rPr>
        <w:t xml:space="preserve">RM </w:t>
      </w:r>
      <w:r w:rsidR="00BB517B">
        <w:rPr>
          <w:spacing w:val="-2"/>
        </w:rPr>
        <w:t>7.</w:t>
      </w:r>
      <w:r w:rsidR="005C5722">
        <w:rPr>
          <w:spacing w:val="-2"/>
        </w:rPr>
        <w:t>8</w:t>
      </w:r>
      <w:r w:rsidR="00BB517B">
        <w:rPr>
          <w:spacing w:val="-2"/>
        </w:rPr>
        <w:t>)</w:t>
      </w:r>
      <w:r w:rsidR="00C21BD2">
        <w:rPr>
          <w:spacing w:val="-2"/>
        </w:rPr>
        <w:t>.</w:t>
      </w:r>
    </w:p>
    <w:p w14:paraId="296DED9A" w14:textId="3C1F54D8" w:rsidR="00BB517B" w:rsidRDefault="002A2690" w:rsidP="00F71775">
      <w:pPr>
        <w:pStyle w:val="BodyText"/>
        <w:numPr>
          <w:ilvl w:val="0"/>
          <w:numId w:val="22"/>
        </w:numPr>
        <w:spacing w:before="120" w:after="120"/>
        <w:ind w:left="720"/>
        <w:rPr>
          <w:spacing w:val="-2"/>
        </w:rPr>
      </w:pPr>
      <w:r>
        <w:rPr>
          <w:spacing w:val="-2"/>
        </w:rPr>
        <w:t>In Beaver Creek below Beaver Creek Diversion Dam (</w:t>
      </w:r>
      <w:r w:rsidR="002F53F7">
        <w:rPr>
          <w:spacing w:val="-2"/>
        </w:rPr>
        <w:t>BC RM 3.4)</w:t>
      </w:r>
      <w:r w:rsidR="00C21BD2">
        <w:rPr>
          <w:spacing w:val="-2"/>
        </w:rPr>
        <w:t>.</w:t>
      </w:r>
    </w:p>
    <w:p w14:paraId="490DA87C" w14:textId="1906C514" w:rsidR="005F013C" w:rsidRDefault="005F013C" w:rsidP="00F71775">
      <w:pPr>
        <w:pStyle w:val="BodyText"/>
        <w:numPr>
          <w:ilvl w:val="0"/>
          <w:numId w:val="22"/>
        </w:numPr>
        <w:spacing w:before="120" w:after="120"/>
        <w:ind w:left="720"/>
        <w:rPr>
          <w:spacing w:val="-2"/>
        </w:rPr>
      </w:pPr>
      <w:r>
        <w:rPr>
          <w:spacing w:val="-2"/>
        </w:rPr>
        <w:t xml:space="preserve">In </w:t>
      </w:r>
      <w:r w:rsidRPr="005F013C">
        <w:rPr>
          <w:spacing w:val="-2"/>
        </w:rPr>
        <w:t>N</w:t>
      </w:r>
      <w:r>
        <w:rPr>
          <w:spacing w:val="-2"/>
        </w:rPr>
        <w:t>FSR at</w:t>
      </w:r>
      <w:r w:rsidRPr="005F013C">
        <w:rPr>
          <w:spacing w:val="-2"/>
        </w:rPr>
        <w:t xml:space="preserve"> Candy Rock </w:t>
      </w:r>
      <w:r w:rsidR="005B7955">
        <w:rPr>
          <w:spacing w:val="-2"/>
        </w:rPr>
        <w:t xml:space="preserve">Recreation access (NFSR RM 4.25) </w:t>
      </w:r>
      <w:r w:rsidRPr="005F013C">
        <w:rPr>
          <w:spacing w:val="-2"/>
        </w:rPr>
        <w:t xml:space="preserve">or Blue Streak Recreation access </w:t>
      </w:r>
      <w:r w:rsidR="007E4492">
        <w:rPr>
          <w:spacing w:val="-2"/>
        </w:rPr>
        <w:t xml:space="preserve">(NFSR </w:t>
      </w:r>
      <w:r w:rsidRPr="005F013C">
        <w:rPr>
          <w:spacing w:val="-2"/>
        </w:rPr>
        <w:t>RM 5.0</w:t>
      </w:r>
      <w:r w:rsidR="007E4492">
        <w:rPr>
          <w:spacing w:val="-2"/>
        </w:rPr>
        <w:t>)</w:t>
      </w:r>
      <w:r w:rsidR="00C21BD2">
        <w:rPr>
          <w:spacing w:val="-2"/>
        </w:rPr>
        <w:t>.</w:t>
      </w:r>
    </w:p>
    <w:p w14:paraId="1FD9E338" w14:textId="77B39E7A" w:rsidR="00F13961" w:rsidRPr="00AA3799" w:rsidRDefault="00F13961" w:rsidP="00B22A2E">
      <w:pPr>
        <w:pStyle w:val="BodyText"/>
        <w:numPr>
          <w:ilvl w:val="0"/>
          <w:numId w:val="22"/>
        </w:numPr>
        <w:spacing w:before="120" w:after="240"/>
        <w:ind w:left="720"/>
        <w:rPr>
          <w:spacing w:val="-2"/>
        </w:rPr>
      </w:pPr>
      <w:r>
        <w:rPr>
          <w:spacing w:val="-2"/>
        </w:rPr>
        <w:t>In S</w:t>
      </w:r>
      <w:r w:rsidR="0036215B">
        <w:rPr>
          <w:spacing w:val="-2"/>
        </w:rPr>
        <w:t>tani</w:t>
      </w:r>
      <w:r w:rsidR="009E1FF9">
        <w:rPr>
          <w:spacing w:val="-2"/>
        </w:rPr>
        <w:t>s</w:t>
      </w:r>
      <w:r w:rsidR="0036215B">
        <w:rPr>
          <w:spacing w:val="-2"/>
        </w:rPr>
        <w:t>laus River</w:t>
      </w:r>
      <w:r w:rsidR="009E1FF9">
        <w:rPr>
          <w:spacing w:val="-2"/>
        </w:rPr>
        <w:t xml:space="preserve"> </w:t>
      </w:r>
      <w:r>
        <w:rPr>
          <w:spacing w:val="-2"/>
        </w:rPr>
        <w:t xml:space="preserve">above </w:t>
      </w:r>
      <w:r w:rsidR="00966BED">
        <w:rPr>
          <w:spacing w:val="-2"/>
        </w:rPr>
        <w:t xml:space="preserve">the Collierville Powerhouse Tailrace (SR </w:t>
      </w:r>
      <w:r w:rsidR="00B22A2E">
        <w:rPr>
          <w:spacing w:val="-2"/>
        </w:rPr>
        <w:t xml:space="preserve">RM </w:t>
      </w:r>
      <w:r w:rsidR="00966BED">
        <w:rPr>
          <w:spacing w:val="-2"/>
        </w:rPr>
        <w:t>1.0)</w:t>
      </w:r>
      <w:r w:rsidR="00C21BD2">
        <w:rPr>
          <w:spacing w:val="-2"/>
        </w:rPr>
        <w:t>.</w:t>
      </w:r>
    </w:p>
    <w:p w14:paraId="4CFDCF49" w14:textId="528C6807" w:rsidR="00481C9B" w:rsidRPr="00AA3799" w:rsidRDefault="00DC3DA4" w:rsidP="00481C9B">
      <w:pPr>
        <w:pStyle w:val="BodyText"/>
        <w:spacing w:before="120"/>
        <w:rPr>
          <w:spacing w:val="-2"/>
        </w:rPr>
      </w:pPr>
      <w:r w:rsidRPr="00DC3DA4">
        <w:rPr>
          <w:spacing w:val="-2"/>
        </w:rPr>
        <w:t>Light Detection and Ranging</w:t>
      </w:r>
      <w:r w:rsidR="00481C9B">
        <w:rPr>
          <w:spacing w:val="-2"/>
        </w:rPr>
        <w:t xml:space="preserve"> information </w:t>
      </w:r>
      <w:r w:rsidR="001209B0">
        <w:rPr>
          <w:spacing w:val="-2"/>
        </w:rPr>
        <w:t>from November 2021</w:t>
      </w:r>
      <w:r w:rsidR="00DB6FF8">
        <w:rPr>
          <w:spacing w:val="-2"/>
        </w:rPr>
        <w:t xml:space="preserve"> </w:t>
      </w:r>
      <w:r w:rsidR="00481C9B">
        <w:rPr>
          <w:spacing w:val="-2"/>
        </w:rPr>
        <w:t xml:space="preserve">will be used to </w:t>
      </w:r>
      <w:r w:rsidR="009D579D">
        <w:rPr>
          <w:spacing w:val="-2"/>
        </w:rPr>
        <w:t xml:space="preserve">inform energy grade lines </w:t>
      </w:r>
      <w:r w:rsidR="009E7CB0">
        <w:rPr>
          <w:spacing w:val="-2"/>
        </w:rPr>
        <w:t>for repeated transect locations</w:t>
      </w:r>
      <w:r w:rsidR="009D579D">
        <w:rPr>
          <w:spacing w:val="-2"/>
        </w:rPr>
        <w:t>.</w:t>
      </w:r>
    </w:p>
    <w:p w14:paraId="54978D00" w14:textId="3EE6BEFB" w:rsidR="0082621A" w:rsidRPr="00E13BCB" w:rsidRDefault="0082621A" w:rsidP="0013080F">
      <w:pPr>
        <w:pStyle w:val="BodyText"/>
        <w:rPr>
          <w:bCs/>
        </w:rPr>
      </w:pPr>
    </w:p>
    <w:p w14:paraId="159F67A6" w14:textId="5CAC96B8" w:rsidR="0013080F" w:rsidRPr="009E1FF9" w:rsidRDefault="002D7E5B" w:rsidP="0013080F">
      <w:pPr>
        <w:pStyle w:val="BodyText"/>
        <w:rPr>
          <w:b/>
          <w:i/>
          <w:iCs/>
        </w:rPr>
      </w:pPr>
      <w:r w:rsidRPr="009E1FF9">
        <w:rPr>
          <w:b/>
          <w:i/>
          <w:iCs/>
        </w:rPr>
        <w:t>Step</w:t>
      </w:r>
      <w:r w:rsidR="0013080F" w:rsidRPr="009E1FF9">
        <w:rPr>
          <w:b/>
          <w:i/>
          <w:iCs/>
        </w:rPr>
        <w:t xml:space="preserve"> 3</w:t>
      </w:r>
      <w:r w:rsidR="009E1FF9" w:rsidRPr="009E1FF9">
        <w:rPr>
          <w:b/>
          <w:i/>
          <w:iCs/>
        </w:rPr>
        <w:t xml:space="preserve"> - </w:t>
      </w:r>
      <w:r w:rsidR="0013080F" w:rsidRPr="009E1FF9">
        <w:rPr>
          <w:b/>
          <w:i/>
          <w:iCs/>
        </w:rPr>
        <w:t>Develop HEC-5Q Mod</w:t>
      </w:r>
      <w:r w:rsidR="003D5E5B" w:rsidRPr="009E1FF9">
        <w:rPr>
          <w:b/>
          <w:i/>
          <w:iCs/>
        </w:rPr>
        <w:t>u</w:t>
      </w:r>
      <w:r w:rsidR="0013080F" w:rsidRPr="009E1FF9">
        <w:rPr>
          <w:b/>
          <w:i/>
          <w:iCs/>
        </w:rPr>
        <w:t>l</w:t>
      </w:r>
      <w:r w:rsidR="003D5E5B" w:rsidRPr="009E1FF9">
        <w:rPr>
          <w:b/>
          <w:i/>
          <w:iCs/>
        </w:rPr>
        <w:t>e</w:t>
      </w:r>
      <w:r w:rsidR="0013080F" w:rsidRPr="009E1FF9">
        <w:rPr>
          <w:b/>
          <w:i/>
          <w:iCs/>
        </w:rPr>
        <w:t xml:space="preserve"> Framework</w:t>
      </w:r>
    </w:p>
    <w:p w14:paraId="570DC052" w14:textId="77777777" w:rsidR="0082621A" w:rsidRDefault="0082621A" w:rsidP="0013080F">
      <w:pPr>
        <w:pStyle w:val="BodyText"/>
        <w:rPr>
          <w:bCs/>
        </w:rPr>
      </w:pPr>
    </w:p>
    <w:p w14:paraId="74DAC5AA" w14:textId="273D4216" w:rsidR="006E7374" w:rsidRDefault="003D5E5B" w:rsidP="006E7374">
      <w:pPr>
        <w:pStyle w:val="BodyText"/>
      </w:pPr>
      <w:r>
        <w:rPr>
          <w:bCs/>
          <w:color w:val="000000" w:themeColor="text1"/>
        </w:rPr>
        <w:t>T</w:t>
      </w:r>
      <w:r w:rsidR="006B0B9C" w:rsidRPr="00147E05">
        <w:rPr>
          <w:bCs/>
          <w:color w:val="000000" w:themeColor="text1"/>
        </w:rPr>
        <w:t>he HEC-5Q module computes the distribution of water temperature</w:t>
      </w:r>
      <w:r w:rsidR="006B0B9C">
        <w:rPr>
          <w:bCs/>
          <w:color w:val="000000" w:themeColor="text1"/>
        </w:rPr>
        <w:t xml:space="preserve"> </w:t>
      </w:r>
      <w:r w:rsidR="001C5AA5">
        <w:rPr>
          <w:bCs/>
          <w:color w:val="000000" w:themeColor="text1"/>
        </w:rPr>
        <w:t xml:space="preserve">either </w:t>
      </w:r>
      <w:r w:rsidR="006B0B9C">
        <w:rPr>
          <w:bCs/>
          <w:color w:val="000000" w:themeColor="text1"/>
        </w:rPr>
        <w:t xml:space="preserve">vertically </w:t>
      </w:r>
      <w:r w:rsidR="001C5AA5">
        <w:rPr>
          <w:bCs/>
          <w:color w:val="000000" w:themeColor="text1"/>
        </w:rPr>
        <w:t xml:space="preserve">or longitudinally </w:t>
      </w:r>
      <w:r w:rsidR="006B0B9C" w:rsidRPr="00147E05">
        <w:rPr>
          <w:bCs/>
          <w:color w:val="000000" w:themeColor="text1"/>
        </w:rPr>
        <w:t xml:space="preserve">in reservoirs and longitudinally in </w:t>
      </w:r>
      <w:r w:rsidR="006B0B9C">
        <w:rPr>
          <w:bCs/>
          <w:color w:val="000000" w:themeColor="text1"/>
        </w:rPr>
        <w:t>riverine</w:t>
      </w:r>
      <w:r w:rsidR="006B0B9C" w:rsidRPr="00147E05">
        <w:rPr>
          <w:bCs/>
          <w:color w:val="000000" w:themeColor="text1"/>
        </w:rPr>
        <w:t xml:space="preserve"> reaches. </w:t>
      </w:r>
      <w:r w:rsidR="006E7374">
        <w:t xml:space="preserve">New Spicer Meadow Reservoir will be </w:t>
      </w:r>
      <w:r w:rsidR="006E7374" w:rsidRPr="00B47992">
        <w:t>simulated as</w:t>
      </w:r>
      <w:r w:rsidR="006E7374">
        <w:t xml:space="preserve"> </w:t>
      </w:r>
      <w:r w:rsidR="006E7374" w:rsidRPr="005D7E2A">
        <w:t>a one-dimensional vertically</w:t>
      </w:r>
      <w:r w:rsidR="006E7374">
        <w:t xml:space="preserve"> </w:t>
      </w:r>
      <w:r w:rsidR="006E7374" w:rsidRPr="005D7E2A">
        <w:t>segmented reservoir</w:t>
      </w:r>
      <w:r w:rsidR="00F00D33">
        <w:t xml:space="preserve">. </w:t>
      </w:r>
      <w:r w:rsidR="00975BAF">
        <w:t xml:space="preserve">The </w:t>
      </w:r>
      <w:r w:rsidR="00BE1660">
        <w:t>New Spicer Meadow</w:t>
      </w:r>
      <w:r w:rsidR="00453601">
        <w:t xml:space="preserve"> P</w:t>
      </w:r>
      <w:r w:rsidR="00975BAF">
        <w:t xml:space="preserve">owerhouse intake will be simulated as </w:t>
      </w:r>
      <w:r w:rsidR="004C5DDF">
        <w:t>a wet well with multiple port elevations</w:t>
      </w:r>
      <w:r w:rsidR="00C720ED">
        <w:rPr>
          <w:rStyle w:val="FootnoteReference"/>
        </w:rPr>
        <w:footnoteReference w:id="4"/>
      </w:r>
      <w:r w:rsidR="004C5DDF">
        <w:t xml:space="preserve"> to </w:t>
      </w:r>
      <w:r w:rsidR="0085014A">
        <w:t>enable selective withdrawal.</w:t>
      </w:r>
      <w:r w:rsidR="004C5DDF">
        <w:t xml:space="preserve"> </w:t>
      </w:r>
      <w:r w:rsidR="006E7374">
        <w:t xml:space="preserve">North Fork Diversion, Beaver Creek Diversion, and McKays Point Diversion </w:t>
      </w:r>
      <w:r w:rsidR="004C68D3">
        <w:t>i</w:t>
      </w:r>
      <w:r w:rsidR="006E7374">
        <w:t xml:space="preserve">mpoundments will be </w:t>
      </w:r>
      <w:r w:rsidR="006E7374" w:rsidRPr="00B47992">
        <w:t>simulated as longitudinally stratified reservoirs with no storage capacity</w:t>
      </w:r>
      <w:r w:rsidR="006E7374">
        <w:t xml:space="preserve"> for model stability</w:t>
      </w:r>
      <w:r w:rsidR="00F00D33">
        <w:t xml:space="preserve">. </w:t>
      </w:r>
      <w:r w:rsidR="00A60283">
        <w:t>C</w:t>
      </w:r>
      <w:r w:rsidR="00A60283">
        <w:rPr>
          <w:spacing w:val="-2"/>
        </w:rPr>
        <w:t xml:space="preserve">hannel geometry input data will be developed from channel cross-section data collected under </w:t>
      </w:r>
      <w:r w:rsidR="004C68D3">
        <w:rPr>
          <w:spacing w:val="-2"/>
        </w:rPr>
        <w:t xml:space="preserve">Step </w:t>
      </w:r>
      <w:r w:rsidR="00A60283">
        <w:rPr>
          <w:spacing w:val="-2"/>
        </w:rPr>
        <w:t>2.</w:t>
      </w:r>
    </w:p>
    <w:p w14:paraId="07DDFD1A" w14:textId="77777777" w:rsidR="006E7374" w:rsidRDefault="006E7374" w:rsidP="006E7374">
      <w:pPr>
        <w:pStyle w:val="BodyText"/>
      </w:pPr>
    </w:p>
    <w:p w14:paraId="205FFE02" w14:textId="1BE2C666" w:rsidR="00FB5066" w:rsidRDefault="00FB5066" w:rsidP="00FB5066">
      <w:pPr>
        <w:pStyle w:val="BodyText"/>
        <w:rPr>
          <w:bCs/>
          <w:color w:val="000000" w:themeColor="text1"/>
        </w:rPr>
      </w:pPr>
      <w:r>
        <w:rPr>
          <w:bCs/>
          <w:color w:val="000000" w:themeColor="text1"/>
        </w:rPr>
        <w:t>T</w:t>
      </w:r>
      <w:r w:rsidRPr="009D6381">
        <w:rPr>
          <w:bCs/>
          <w:color w:val="000000" w:themeColor="text1"/>
        </w:rPr>
        <w:t xml:space="preserve">he following list summarizes </w:t>
      </w:r>
      <w:r w:rsidR="005B060D">
        <w:rPr>
          <w:bCs/>
          <w:color w:val="000000" w:themeColor="text1"/>
        </w:rPr>
        <w:t xml:space="preserve">daily average </w:t>
      </w:r>
      <w:r>
        <w:rPr>
          <w:bCs/>
          <w:color w:val="000000" w:themeColor="text1"/>
        </w:rPr>
        <w:t>water temperature</w:t>
      </w:r>
      <w:r w:rsidRPr="009D6381">
        <w:rPr>
          <w:bCs/>
          <w:color w:val="000000" w:themeColor="text1"/>
        </w:rPr>
        <w:t xml:space="preserve"> </w:t>
      </w:r>
      <w:r w:rsidR="003F546F">
        <w:rPr>
          <w:bCs/>
          <w:color w:val="000000" w:themeColor="text1"/>
        </w:rPr>
        <w:t>inputs to accompany</w:t>
      </w:r>
      <w:r w:rsidRPr="009D6381">
        <w:rPr>
          <w:bCs/>
          <w:color w:val="000000" w:themeColor="text1"/>
        </w:rPr>
        <w:t xml:space="preserve"> </w:t>
      </w:r>
      <w:r w:rsidR="0037152B">
        <w:rPr>
          <w:bCs/>
          <w:color w:val="000000" w:themeColor="text1"/>
        </w:rPr>
        <w:t xml:space="preserve">point </w:t>
      </w:r>
      <w:r w:rsidR="006A103A">
        <w:rPr>
          <w:bCs/>
          <w:color w:val="000000" w:themeColor="text1"/>
        </w:rPr>
        <w:t>inflows</w:t>
      </w:r>
      <w:r w:rsidR="0037152B">
        <w:rPr>
          <w:bCs/>
          <w:color w:val="000000" w:themeColor="text1"/>
        </w:rPr>
        <w:t xml:space="preserve"> </w:t>
      </w:r>
      <w:r w:rsidR="00025B61">
        <w:rPr>
          <w:bCs/>
          <w:color w:val="000000" w:themeColor="text1"/>
        </w:rPr>
        <w:t xml:space="preserve">and non-point </w:t>
      </w:r>
      <w:r w:rsidR="006A103A">
        <w:rPr>
          <w:bCs/>
          <w:color w:val="000000" w:themeColor="text1"/>
        </w:rPr>
        <w:t>inflows</w:t>
      </w:r>
      <w:r w:rsidRPr="009D6381">
        <w:rPr>
          <w:bCs/>
          <w:color w:val="000000" w:themeColor="text1"/>
        </w:rPr>
        <w:t xml:space="preserve"> in the HEC-5</w:t>
      </w:r>
      <w:r w:rsidR="005B060D">
        <w:rPr>
          <w:bCs/>
          <w:color w:val="000000" w:themeColor="text1"/>
        </w:rPr>
        <w:t>Q</w:t>
      </w:r>
      <w:r w:rsidRPr="009D6381">
        <w:rPr>
          <w:bCs/>
          <w:color w:val="000000" w:themeColor="text1"/>
        </w:rPr>
        <w:t xml:space="preserve"> module:</w:t>
      </w:r>
    </w:p>
    <w:p w14:paraId="2994B3C9" w14:textId="77777777" w:rsidR="009B2905" w:rsidRDefault="009B2905" w:rsidP="00FB5066">
      <w:pPr>
        <w:pStyle w:val="BodyText"/>
        <w:rPr>
          <w:bCs/>
          <w:color w:val="000000" w:themeColor="text1"/>
        </w:rPr>
      </w:pPr>
    </w:p>
    <w:p w14:paraId="58E6C34C" w14:textId="0E0A05B7" w:rsidR="00A51A97" w:rsidRDefault="00A51A97" w:rsidP="00AB6E7C">
      <w:pPr>
        <w:pStyle w:val="BodyText"/>
        <w:numPr>
          <w:ilvl w:val="0"/>
          <w:numId w:val="20"/>
        </w:numPr>
        <w:spacing w:after="12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Point </w:t>
      </w:r>
      <w:r w:rsidR="006A103A">
        <w:rPr>
          <w:bCs/>
          <w:color w:val="000000" w:themeColor="text1"/>
        </w:rPr>
        <w:t>inflow water temperature</w:t>
      </w:r>
      <w:r w:rsidR="00174723">
        <w:rPr>
          <w:bCs/>
          <w:color w:val="000000" w:themeColor="text1"/>
        </w:rPr>
        <w:t>s to</w:t>
      </w:r>
      <w:r w:rsidR="006A103A">
        <w:rPr>
          <w:bCs/>
          <w:color w:val="000000" w:themeColor="text1"/>
        </w:rPr>
        <w:t>:</w:t>
      </w:r>
    </w:p>
    <w:p w14:paraId="4648272F" w14:textId="34FAD71C" w:rsidR="001A4DE5" w:rsidRPr="00AB6E7C" w:rsidRDefault="001A4DE5" w:rsidP="003F546F">
      <w:pPr>
        <w:pStyle w:val="BodyText"/>
        <w:numPr>
          <w:ilvl w:val="0"/>
          <w:numId w:val="31"/>
        </w:numPr>
        <w:spacing w:before="120" w:after="120"/>
        <w:rPr>
          <w:bCs/>
          <w:color w:val="000000" w:themeColor="text1"/>
        </w:rPr>
      </w:pPr>
      <w:r w:rsidRPr="00AB6E7C">
        <w:rPr>
          <w:bCs/>
          <w:color w:val="000000" w:themeColor="text1"/>
        </w:rPr>
        <w:t xml:space="preserve">NFSR </w:t>
      </w:r>
      <w:r w:rsidR="00F14446">
        <w:rPr>
          <w:bCs/>
          <w:color w:val="000000" w:themeColor="text1"/>
        </w:rPr>
        <w:t>at</w:t>
      </w:r>
      <w:r w:rsidRPr="00AB6E7C">
        <w:rPr>
          <w:bCs/>
          <w:color w:val="000000" w:themeColor="text1"/>
        </w:rPr>
        <w:t xml:space="preserve"> N</w:t>
      </w:r>
      <w:r w:rsidR="009B2905" w:rsidRPr="00AB6E7C">
        <w:rPr>
          <w:bCs/>
          <w:color w:val="000000" w:themeColor="text1"/>
        </w:rPr>
        <w:t xml:space="preserve">orth Fork </w:t>
      </w:r>
      <w:r w:rsidRPr="00AB6E7C">
        <w:rPr>
          <w:bCs/>
          <w:color w:val="000000" w:themeColor="text1"/>
        </w:rPr>
        <w:t>Diversion Dam</w:t>
      </w:r>
      <w:r w:rsidR="00A4187D">
        <w:rPr>
          <w:bCs/>
          <w:color w:val="000000" w:themeColor="text1"/>
        </w:rPr>
        <w:t>.</w:t>
      </w:r>
      <w:r w:rsidRPr="00AB6E7C">
        <w:rPr>
          <w:bCs/>
          <w:color w:val="000000" w:themeColor="text1"/>
        </w:rPr>
        <w:t xml:space="preserve"> </w:t>
      </w:r>
    </w:p>
    <w:p w14:paraId="71181CA9" w14:textId="161B1A20" w:rsidR="001A4DE5" w:rsidRPr="00AB6E7C" w:rsidRDefault="001A4DE5" w:rsidP="003F546F">
      <w:pPr>
        <w:pStyle w:val="BodyText"/>
        <w:numPr>
          <w:ilvl w:val="0"/>
          <w:numId w:val="31"/>
        </w:numPr>
        <w:spacing w:before="120" w:after="120"/>
        <w:rPr>
          <w:bCs/>
          <w:color w:val="000000" w:themeColor="text1"/>
        </w:rPr>
      </w:pPr>
      <w:r w:rsidRPr="00AB6E7C">
        <w:rPr>
          <w:bCs/>
          <w:color w:val="000000" w:themeColor="text1"/>
        </w:rPr>
        <w:t xml:space="preserve">Highland Creek </w:t>
      </w:r>
      <w:r w:rsidR="00F14446">
        <w:rPr>
          <w:bCs/>
          <w:color w:val="000000" w:themeColor="text1"/>
        </w:rPr>
        <w:t>at</w:t>
      </w:r>
      <w:r w:rsidRPr="00AB6E7C">
        <w:rPr>
          <w:bCs/>
          <w:color w:val="000000" w:themeColor="text1"/>
        </w:rPr>
        <w:t xml:space="preserve"> New Spicer Meadow Reservoir</w:t>
      </w:r>
      <w:r w:rsidR="00A4187D">
        <w:rPr>
          <w:bCs/>
          <w:color w:val="000000" w:themeColor="text1"/>
        </w:rPr>
        <w:t>.</w:t>
      </w:r>
    </w:p>
    <w:p w14:paraId="3D6EBC51" w14:textId="28C60602" w:rsidR="00B4342F" w:rsidRPr="00AB6E7C" w:rsidRDefault="00B4342F" w:rsidP="003F546F">
      <w:pPr>
        <w:pStyle w:val="ListParagraph"/>
        <w:numPr>
          <w:ilvl w:val="0"/>
          <w:numId w:val="31"/>
        </w:numPr>
        <w:spacing w:before="120" w:after="120" w:line="240" w:lineRule="auto"/>
        <w:contextualSpacing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</w:pPr>
      <w:r w:rsidRPr="00AB6E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  <w:lastRenderedPageBreak/>
        <w:t xml:space="preserve">Beaver Creek </w:t>
      </w:r>
      <w:r w:rsidR="00F144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  <w:t>at</w:t>
      </w:r>
      <w:r w:rsidRPr="00AB6E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  <w:t xml:space="preserve"> Beaver Creek Diversion Dam</w:t>
      </w:r>
      <w:r w:rsidR="00A418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  <w:t>.</w:t>
      </w:r>
    </w:p>
    <w:p w14:paraId="680A1706" w14:textId="4FE14009" w:rsidR="00B4342F" w:rsidRPr="00AB6E7C" w:rsidRDefault="00B4342F" w:rsidP="003F546F">
      <w:pPr>
        <w:pStyle w:val="ListParagraph"/>
        <w:numPr>
          <w:ilvl w:val="0"/>
          <w:numId w:val="31"/>
        </w:numPr>
        <w:spacing w:before="120" w:after="120" w:line="240" w:lineRule="auto"/>
        <w:contextualSpacing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</w:pPr>
      <w:r w:rsidRPr="00AB6E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  <w:t xml:space="preserve">MFSR </w:t>
      </w:r>
      <w:r w:rsidR="00F144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  <w:t>at</w:t>
      </w:r>
      <w:r w:rsidRPr="00AB6E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  <w:t xml:space="preserve"> NFSR</w:t>
      </w:r>
      <w:r w:rsidR="00A418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  <w:t>.</w:t>
      </w:r>
    </w:p>
    <w:p w14:paraId="17808C3C" w14:textId="48774694" w:rsidR="00B4342F" w:rsidRPr="00AB6E7C" w:rsidRDefault="00B4342F" w:rsidP="000D6230">
      <w:pPr>
        <w:pStyle w:val="BodyText"/>
        <w:numPr>
          <w:ilvl w:val="0"/>
          <w:numId w:val="20"/>
        </w:numPr>
        <w:spacing w:after="120"/>
        <w:rPr>
          <w:bCs/>
          <w:color w:val="000000" w:themeColor="text1"/>
        </w:rPr>
      </w:pPr>
      <w:r w:rsidRPr="00AB6E7C">
        <w:rPr>
          <w:bCs/>
          <w:color w:val="000000" w:themeColor="text1"/>
        </w:rPr>
        <w:t>Non-</w:t>
      </w:r>
      <w:r w:rsidR="006A103A">
        <w:rPr>
          <w:bCs/>
          <w:color w:val="000000" w:themeColor="text1"/>
        </w:rPr>
        <w:t>p</w:t>
      </w:r>
      <w:r w:rsidRPr="00AB6E7C">
        <w:rPr>
          <w:bCs/>
          <w:color w:val="000000" w:themeColor="text1"/>
        </w:rPr>
        <w:t xml:space="preserve">oint </w:t>
      </w:r>
      <w:r w:rsidR="006A103A">
        <w:rPr>
          <w:bCs/>
          <w:color w:val="000000" w:themeColor="text1"/>
        </w:rPr>
        <w:t>inflow water temperatures</w:t>
      </w:r>
      <w:r w:rsidR="00174723">
        <w:rPr>
          <w:bCs/>
          <w:color w:val="000000" w:themeColor="text1"/>
        </w:rPr>
        <w:t xml:space="preserve"> to</w:t>
      </w:r>
      <w:r w:rsidR="006A103A">
        <w:rPr>
          <w:bCs/>
          <w:color w:val="000000" w:themeColor="text1"/>
        </w:rPr>
        <w:t>:</w:t>
      </w:r>
    </w:p>
    <w:p w14:paraId="45107781" w14:textId="0F6273C9" w:rsidR="001A4DE5" w:rsidRPr="00AB6E7C" w:rsidRDefault="001A4DE5" w:rsidP="00F36205">
      <w:pPr>
        <w:pStyle w:val="BodyText"/>
        <w:numPr>
          <w:ilvl w:val="0"/>
          <w:numId w:val="32"/>
        </w:numPr>
        <w:spacing w:before="120" w:after="120"/>
        <w:rPr>
          <w:bCs/>
          <w:color w:val="000000" w:themeColor="text1"/>
        </w:rPr>
      </w:pPr>
      <w:r w:rsidRPr="00AB6E7C">
        <w:rPr>
          <w:bCs/>
          <w:color w:val="000000" w:themeColor="text1"/>
        </w:rPr>
        <w:t>NFSR between N</w:t>
      </w:r>
      <w:r w:rsidR="007744A5" w:rsidRPr="00AB6E7C">
        <w:rPr>
          <w:bCs/>
          <w:color w:val="000000" w:themeColor="text1"/>
        </w:rPr>
        <w:t xml:space="preserve">orth Fork </w:t>
      </w:r>
      <w:r w:rsidRPr="00AB6E7C">
        <w:rPr>
          <w:bCs/>
          <w:color w:val="000000" w:themeColor="text1"/>
        </w:rPr>
        <w:t>Diversion Dam and confluence with Highland Creek</w:t>
      </w:r>
      <w:r w:rsidR="00A4187D">
        <w:rPr>
          <w:bCs/>
          <w:color w:val="000000" w:themeColor="text1"/>
        </w:rPr>
        <w:t>.</w:t>
      </w:r>
    </w:p>
    <w:p w14:paraId="23C5704C" w14:textId="4F00A9AE" w:rsidR="001A4DE5" w:rsidRPr="00AB6E7C" w:rsidRDefault="001A4DE5" w:rsidP="00F36205">
      <w:pPr>
        <w:pStyle w:val="BodyText"/>
        <w:numPr>
          <w:ilvl w:val="0"/>
          <w:numId w:val="32"/>
        </w:numPr>
        <w:spacing w:before="120" w:after="120"/>
        <w:rPr>
          <w:bCs/>
          <w:color w:val="000000" w:themeColor="text1"/>
        </w:rPr>
      </w:pPr>
      <w:r w:rsidRPr="00AB6E7C">
        <w:rPr>
          <w:bCs/>
          <w:color w:val="000000" w:themeColor="text1"/>
        </w:rPr>
        <w:t>Highland Creek below New Spicer Meadow Dam and confluence with NFSR</w:t>
      </w:r>
      <w:r w:rsidR="00A4187D">
        <w:rPr>
          <w:bCs/>
          <w:color w:val="000000" w:themeColor="text1"/>
        </w:rPr>
        <w:t>.</w:t>
      </w:r>
    </w:p>
    <w:p w14:paraId="6871E4AE" w14:textId="677A52DF" w:rsidR="001A4DE5" w:rsidRPr="00AB6E7C" w:rsidRDefault="00217A6F" w:rsidP="00F36205">
      <w:pPr>
        <w:pStyle w:val="BodyText"/>
        <w:numPr>
          <w:ilvl w:val="0"/>
          <w:numId w:val="32"/>
        </w:numPr>
        <w:spacing w:before="120" w:after="120"/>
        <w:rPr>
          <w:bCs/>
          <w:color w:val="000000" w:themeColor="text1"/>
        </w:rPr>
      </w:pPr>
      <w:r w:rsidRPr="00AB6E7C">
        <w:rPr>
          <w:bCs/>
          <w:color w:val="000000" w:themeColor="text1"/>
        </w:rPr>
        <w:t>NFSR</w:t>
      </w:r>
      <w:r w:rsidR="001A4DE5" w:rsidRPr="00AB6E7C">
        <w:rPr>
          <w:bCs/>
          <w:color w:val="000000" w:themeColor="text1"/>
        </w:rPr>
        <w:t xml:space="preserve"> between the NFSR-Highland Creek confluence and Avery stream gage</w:t>
      </w:r>
      <w:r w:rsidR="00A4187D">
        <w:rPr>
          <w:bCs/>
          <w:color w:val="000000" w:themeColor="text1"/>
        </w:rPr>
        <w:t>.</w:t>
      </w:r>
    </w:p>
    <w:p w14:paraId="39A5885D" w14:textId="5ACA2CF8" w:rsidR="001A4DE5" w:rsidRPr="00AB6E7C" w:rsidRDefault="001A4DE5" w:rsidP="00F36205">
      <w:pPr>
        <w:pStyle w:val="BodyText"/>
        <w:numPr>
          <w:ilvl w:val="0"/>
          <w:numId w:val="32"/>
        </w:numPr>
        <w:spacing w:before="120" w:after="120"/>
        <w:rPr>
          <w:bCs/>
          <w:color w:val="000000" w:themeColor="text1"/>
        </w:rPr>
      </w:pPr>
      <w:r w:rsidRPr="00AB6E7C">
        <w:rPr>
          <w:bCs/>
          <w:color w:val="000000" w:themeColor="text1"/>
        </w:rPr>
        <w:t>Beaver Creek from Beaver Creek Diversion Dam to the NFSR confluence</w:t>
      </w:r>
      <w:r w:rsidR="00A4187D">
        <w:rPr>
          <w:bCs/>
          <w:color w:val="000000" w:themeColor="text1"/>
        </w:rPr>
        <w:t>.</w:t>
      </w:r>
    </w:p>
    <w:p w14:paraId="5B77D6EE" w14:textId="192C1EE1" w:rsidR="001A4DE5" w:rsidRPr="00AB6E7C" w:rsidRDefault="001A4DE5" w:rsidP="6528B99D">
      <w:pPr>
        <w:pStyle w:val="BodyText"/>
        <w:numPr>
          <w:ilvl w:val="0"/>
          <w:numId w:val="32"/>
        </w:numPr>
        <w:spacing w:before="120" w:after="120"/>
        <w:rPr>
          <w:color w:val="000000" w:themeColor="text1"/>
        </w:rPr>
      </w:pPr>
      <w:r w:rsidRPr="6528B99D">
        <w:rPr>
          <w:color w:val="000000" w:themeColor="text1"/>
        </w:rPr>
        <w:t xml:space="preserve">NFSR from NFSR-Beaver Creek confluence to the </w:t>
      </w:r>
      <w:r w:rsidR="00344598" w:rsidRPr="6528B99D">
        <w:rPr>
          <w:color w:val="000000" w:themeColor="text1"/>
        </w:rPr>
        <w:t>NFSR-MFSR confluence</w:t>
      </w:r>
      <w:r w:rsidR="00A4187D" w:rsidRPr="6528B99D">
        <w:rPr>
          <w:color w:val="000000" w:themeColor="text1"/>
        </w:rPr>
        <w:t>.</w:t>
      </w:r>
    </w:p>
    <w:p w14:paraId="208AFBD0" w14:textId="4CA97016" w:rsidR="00344598" w:rsidRPr="00AB6E7C" w:rsidRDefault="00344598" w:rsidP="00F36205">
      <w:pPr>
        <w:pStyle w:val="BodyText"/>
        <w:numPr>
          <w:ilvl w:val="0"/>
          <w:numId w:val="32"/>
        </w:numPr>
        <w:spacing w:before="120"/>
        <w:rPr>
          <w:bCs/>
          <w:color w:val="000000" w:themeColor="text1"/>
        </w:rPr>
      </w:pPr>
      <w:r w:rsidRPr="00AB6E7C">
        <w:rPr>
          <w:bCs/>
          <w:color w:val="000000" w:themeColor="text1"/>
        </w:rPr>
        <w:t>NFSR from NFSR-MFSR confluence to the Collierville P</w:t>
      </w:r>
      <w:r w:rsidR="001505BA" w:rsidRPr="00AB6E7C">
        <w:rPr>
          <w:bCs/>
          <w:color w:val="000000" w:themeColor="text1"/>
        </w:rPr>
        <w:t>owerhouse</w:t>
      </w:r>
      <w:r w:rsidRPr="00AB6E7C">
        <w:rPr>
          <w:bCs/>
          <w:color w:val="000000" w:themeColor="text1"/>
        </w:rPr>
        <w:t xml:space="preserve"> tailrace</w:t>
      </w:r>
      <w:r w:rsidR="00A4187D">
        <w:rPr>
          <w:bCs/>
          <w:color w:val="000000" w:themeColor="text1"/>
        </w:rPr>
        <w:t>.</w:t>
      </w:r>
    </w:p>
    <w:p w14:paraId="36FAF046" w14:textId="0A8EF919" w:rsidR="0082621A" w:rsidRDefault="0082621A" w:rsidP="0013080F">
      <w:pPr>
        <w:pStyle w:val="BodyText"/>
        <w:rPr>
          <w:bCs/>
        </w:rPr>
      </w:pPr>
    </w:p>
    <w:p w14:paraId="74E6CB18" w14:textId="0DFCCED3" w:rsidR="00AF0467" w:rsidRDefault="00AF0467" w:rsidP="002506DB">
      <w:pPr>
        <w:pStyle w:val="BodyText"/>
        <w:keepNext/>
      </w:pPr>
      <w:r w:rsidRPr="00CB3E3A">
        <w:t>HEC-5Q requires daily</w:t>
      </w:r>
      <w:r>
        <w:t xml:space="preserve"> </w:t>
      </w:r>
      <w:r w:rsidRPr="00CB3E3A">
        <w:t>meteorological input data consisting of the following parameters:</w:t>
      </w:r>
    </w:p>
    <w:p w14:paraId="550A53F3" w14:textId="1B3DC75F" w:rsidR="00AF0467" w:rsidRPr="00CB3E3A" w:rsidRDefault="00AF0467" w:rsidP="007B2971">
      <w:pPr>
        <w:pStyle w:val="BodyText"/>
        <w:numPr>
          <w:ilvl w:val="0"/>
          <w:numId w:val="15"/>
        </w:numPr>
        <w:spacing w:before="240" w:after="120"/>
      </w:pPr>
      <w:r w:rsidRPr="00CB3E3A">
        <w:t>Coefficient of surface heat exchange, British Thermal Units (BTU)/square-feet (ft</w:t>
      </w:r>
      <w:r w:rsidRPr="002F3493">
        <w:rPr>
          <w:vertAlign w:val="superscript"/>
        </w:rPr>
        <w:t>2</w:t>
      </w:r>
      <w:r w:rsidRPr="00CB3E3A">
        <w:t>)/day/degree Fahrenheit (°F)</w:t>
      </w:r>
      <w:r w:rsidR="00A4187D">
        <w:t>.</w:t>
      </w:r>
    </w:p>
    <w:p w14:paraId="0843716A" w14:textId="2C165703" w:rsidR="00AF0467" w:rsidRPr="00CB3E3A" w:rsidRDefault="00AF0467" w:rsidP="00AB6E7C">
      <w:pPr>
        <w:pStyle w:val="BodyText"/>
        <w:numPr>
          <w:ilvl w:val="0"/>
          <w:numId w:val="15"/>
        </w:numPr>
        <w:spacing w:before="120" w:after="120"/>
      </w:pPr>
      <w:r w:rsidRPr="00CB3E3A">
        <w:t>Equilibrium temperature (°F)</w:t>
      </w:r>
      <w:r w:rsidR="00A4187D">
        <w:t>.</w:t>
      </w:r>
    </w:p>
    <w:p w14:paraId="1E62A4B6" w14:textId="7014DD36" w:rsidR="00AF0467" w:rsidRPr="00CB3E3A" w:rsidRDefault="00AF0467" w:rsidP="00AB6E7C">
      <w:pPr>
        <w:pStyle w:val="BodyText"/>
        <w:numPr>
          <w:ilvl w:val="0"/>
          <w:numId w:val="15"/>
        </w:numPr>
        <w:spacing w:before="120" w:after="120"/>
      </w:pPr>
      <w:r w:rsidRPr="00CB3E3A">
        <w:t>Short-wave solar radiation BTU/ft2/day</w:t>
      </w:r>
      <w:r w:rsidR="00A4187D">
        <w:t>.</w:t>
      </w:r>
    </w:p>
    <w:p w14:paraId="49558C3E" w14:textId="6B7759A0" w:rsidR="00AF0467" w:rsidRPr="00CB3E3A" w:rsidRDefault="00AF0467" w:rsidP="0020722D">
      <w:pPr>
        <w:pStyle w:val="BodyText"/>
        <w:numPr>
          <w:ilvl w:val="0"/>
          <w:numId w:val="15"/>
        </w:numPr>
        <w:spacing w:before="120"/>
      </w:pPr>
      <w:r w:rsidRPr="00CB3E3A">
        <w:t>Wind speed, miles per hour (mph)</w:t>
      </w:r>
      <w:r w:rsidR="00A4187D">
        <w:t>.</w:t>
      </w:r>
    </w:p>
    <w:p w14:paraId="71F21437" w14:textId="77777777" w:rsidR="00AF0467" w:rsidRDefault="00AF0467" w:rsidP="00AF0467">
      <w:pPr>
        <w:pStyle w:val="BodyText"/>
      </w:pPr>
    </w:p>
    <w:p w14:paraId="6EFE7F2F" w14:textId="51AC7DCF" w:rsidR="00AF0467" w:rsidRDefault="0051193B" w:rsidP="00AF0467">
      <w:pPr>
        <w:pStyle w:val="BodyText"/>
      </w:pPr>
      <w:r>
        <w:t>C</w:t>
      </w:r>
      <w:r w:rsidR="00AF0467" w:rsidRPr="00CB3E3A">
        <w:t>oefficient of heat exchange and equilibrium temperature are not directly recorded meteorological parameters and are calculated using the Heat Exchange Program (HEATX) developed by the USACE (USACE 1972)</w:t>
      </w:r>
      <w:r w:rsidR="00F00D33" w:rsidRPr="00CB3E3A">
        <w:t xml:space="preserve">. </w:t>
      </w:r>
      <w:r w:rsidR="00AF0467" w:rsidRPr="00CB3E3A">
        <w:t>The HEATX model directly calculates the required inputs to the HEC-5Q model as described above</w:t>
      </w:r>
      <w:r w:rsidR="00F00D33" w:rsidRPr="00CB3E3A">
        <w:t xml:space="preserve">. </w:t>
      </w:r>
      <w:r w:rsidR="00AF0467" w:rsidRPr="00CB3E3A">
        <w:t>Mean-daily input parameters for HEATX include:</w:t>
      </w:r>
    </w:p>
    <w:p w14:paraId="34621BFF" w14:textId="7D2199FE" w:rsidR="00AF0467" w:rsidRPr="00CB3E3A" w:rsidRDefault="00AF0467" w:rsidP="002F3493">
      <w:pPr>
        <w:pStyle w:val="BodyText"/>
        <w:numPr>
          <w:ilvl w:val="0"/>
          <w:numId w:val="15"/>
        </w:numPr>
        <w:spacing w:before="240" w:after="120"/>
      </w:pPr>
      <w:r w:rsidRPr="00CB3E3A">
        <w:t>Cloud cover based on a 0 to 10 scale, with 0 being clear and 10 being completely overcast</w:t>
      </w:r>
      <w:r w:rsidR="0051193B">
        <w:t>.</w:t>
      </w:r>
      <w:r w:rsidRPr="00CB3E3A">
        <w:t xml:space="preserve"> </w:t>
      </w:r>
    </w:p>
    <w:p w14:paraId="32D8CB19" w14:textId="0D1DB31E" w:rsidR="00AF0467" w:rsidRPr="00CB3E3A" w:rsidRDefault="00AF0467" w:rsidP="0020722D">
      <w:pPr>
        <w:pStyle w:val="BodyText"/>
        <w:numPr>
          <w:ilvl w:val="0"/>
          <w:numId w:val="15"/>
        </w:numPr>
        <w:spacing w:before="120" w:after="120"/>
      </w:pPr>
      <w:r w:rsidRPr="00CB3E3A">
        <w:t>Wind speed (mph)</w:t>
      </w:r>
      <w:r w:rsidR="0051193B">
        <w:t>.</w:t>
      </w:r>
    </w:p>
    <w:p w14:paraId="41F4402B" w14:textId="476D3388" w:rsidR="00AF0467" w:rsidRPr="00CB3E3A" w:rsidRDefault="00AF0467" w:rsidP="0020722D">
      <w:pPr>
        <w:pStyle w:val="BodyText"/>
        <w:numPr>
          <w:ilvl w:val="0"/>
          <w:numId w:val="15"/>
        </w:numPr>
        <w:spacing w:before="120" w:after="120"/>
      </w:pPr>
      <w:r w:rsidRPr="00CB3E3A">
        <w:t>Air temperature (°F)</w:t>
      </w:r>
      <w:r w:rsidR="0051193B">
        <w:t>.</w:t>
      </w:r>
    </w:p>
    <w:p w14:paraId="524E9367" w14:textId="435EB3A2" w:rsidR="00AF0467" w:rsidRPr="00CB3E3A" w:rsidRDefault="00AF0467" w:rsidP="0020722D">
      <w:pPr>
        <w:pStyle w:val="BodyText"/>
        <w:numPr>
          <w:ilvl w:val="0"/>
          <w:numId w:val="15"/>
        </w:numPr>
        <w:spacing w:before="120"/>
      </w:pPr>
      <w:r w:rsidRPr="00CB3E3A">
        <w:t>Dew point temperature (°F)</w:t>
      </w:r>
      <w:r w:rsidR="0051193B">
        <w:t>.</w:t>
      </w:r>
    </w:p>
    <w:p w14:paraId="2B79B1D5" w14:textId="77777777" w:rsidR="00AF0467" w:rsidRDefault="00AF0467" w:rsidP="00AF0467">
      <w:pPr>
        <w:pStyle w:val="BodyText"/>
      </w:pPr>
    </w:p>
    <w:p w14:paraId="76A802EE" w14:textId="4A5BC9E8" w:rsidR="00AF0467" w:rsidRPr="00CB3E3A" w:rsidRDefault="00172D7D" w:rsidP="00AF0467">
      <w:pPr>
        <w:pStyle w:val="BodyText"/>
      </w:pPr>
      <w:r>
        <w:t xml:space="preserve">Cloud </w:t>
      </w:r>
      <w:r w:rsidR="0015150F">
        <w:t>cover and dew point</w:t>
      </w:r>
      <w:r w:rsidR="006F7E4A">
        <w:t xml:space="preserve"> temperature</w:t>
      </w:r>
      <w:r w:rsidR="0015150F">
        <w:t xml:space="preserve"> are not typically measured. </w:t>
      </w:r>
      <w:r w:rsidR="00CE7EF1">
        <w:t>Cloud Cover will be estimated based on</w:t>
      </w:r>
      <w:r>
        <w:t xml:space="preserve"> observed</w:t>
      </w:r>
      <w:r w:rsidR="00CE7EF1">
        <w:t xml:space="preserve"> </w:t>
      </w:r>
      <w:r w:rsidR="00D83FFC">
        <w:t xml:space="preserve">daily short-wave solar radiation relative to the </w:t>
      </w:r>
      <w:r w:rsidR="003E6BD8">
        <w:t xml:space="preserve">theoretical </w:t>
      </w:r>
      <w:r w:rsidR="00D83FFC">
        <w:t>daily maximum solar radiation</w:t>
      </w:r>
      <w:r w:rsidR="00F00D33">
        <w:t xml:space="preserve">. </w:t>
      </w:r>
      <w:r w:rsidR="001C6590">
        <w:t>Dew point</w:t>
      </w:r>
      <w:r w:rsidR="006F7E4A">
        <w:t xml:space="preserve"> temperature</w:t>
      </w:r>
      <w:r w:rsidR="001C6590">
        <w:t xml:space="preserve"> will be calculated from air temperature and relative humidity</w:t>
      </w:r>
      <w:r w:rsidR="00291FEB">
        <w:t xml:space="preserve"> observations</w:t>
      </w:r>
      <w:r w:rsidR="00F00D33">
        <w:t xml:space="preserve">. </w:t>
      </w:r>
      <w:r w:rsidR="00291FEB">
        <w:t>Available d</w:t>
      </w:r>
      <w:r w:rsidR="00AF0467" w:rsidRPr="00CB3E3A">
        <w:t xml:space="preserve">ata from nearby weather stations </w:t>
      </w:r>
      <w:r w:rsidR="008A4324">
        <w:t>are</w:t>
      </w:r>
      <w:r w:rsidR="00291FEB">
        <w:t xml:space="preserve"> summarized in</w:t>
      </w:r>
      <w:r w:rsidR="006F7E4A">
        <w:t xml:space="preserve"> </w:t>
      </w:r>
      <w:r w:rsidR="006F7E4A">
        <w:fldChar w:fldCharType="begin"/>
      </w:r>
      <w:r w:rsidR="006F7E4A">
        <w:instrText xml:space="preserve"> REF _Ref229557969 \h </w:instrText>
      </w:r>
      <w:r w:rsidR="006F7E4A">
        <w:fldChar w:fldCharType="separate"/>
      </w:r>
      <w:r w:rsidR="006F7E4A">
        <w:t xml:space="preserve">Table </w:t>
      </w:r>
      <w:r w:rsidR="006F7E4A">
        <w:rPr>
          <w:noProof/>
        </w:rPr>
        <w:t>1</w:t>
      </w:r>
      <w:r w:rsidR="006F7E4A">
        <w:fldChar w:fldCharType="end"/>
      </w:r>
      <w:r w:rsidR="00575806">
        <w:t>.</w:t>
      </w:r>
      <w:r w:rsidR="007022E3">
        <w:t xml:space="preserve"> </w:t>
      </w:r>
    </w:p>
    <w:p w14:paraId="26855A66" w14:textId="77777777" w:rsidR="00AF0467" w:rsidRDefault="00AF0467" w:rsidP="00AF0467">
      <w:pPr>
        <w:pStyle w:val="BodyText"/>
      </w:pPr>
    </w:p>
    <w:p w14:paraId="712AE8D0" w14:textId="3D288322" w:rsidR="006F7E4A" w:rsidRPr="00017471" w:rsidRDefault="006F7E4A" w:rsidP="00017471">
      <w:pPr>
        <w:pStyle w:val="Caption"/>
        <w:keepNext/>
        <w:spacing w:after="0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bookmarkStart w:id="1" w:name="_Ref229557969"/>
      <w:r w:rsidRPr="00017471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lastRenderedPageBreak/>
        <w:t xml:space="preserve">Table </w:t>
      </w:r>
      <w:r w:rsidRPr="00017471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017471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instrText xml:space="preserve"> SEQ Table \* ARABIC </w:instrText>
      </w:r>
      <w:r w:rsidRPr="00017471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Pr="00017471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2"/>
          <w:szCs w:val="22"/>
        </w:rPr>
        <w:t>1</w:t>
      </w:r>
      <w:r w:rsidRPr="00017471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end"/>
      </w:r>
      <w:bookmarkEnd w:id="1"/>
      <w:r w:rsidRPr="00017471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. Summary of available meteorological data from weather stations located in the vicinity of the Study Area.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1771"/>
        <w:gridCol w:w="2496"/>
        <w:gridCol w:w="2449"/>
      </w:tblGrid>
      <w:tr w:rsidR="00F9142A" w:rsidRPr="00017471" w14:paraId="79CEB236" w14:textId="77777777" w:rsidTr="00017471">
        <w:trPr>
          <w:cantSplit/>
        </w:trPr>
        <w:tc>
          <w:tcPr>
            <w:tcW w:w="2634" w:type="dxa"/>
            <w:vAlign w:val="center"/>
          </w:tcPr>
          <w:p w14:paraId="6F5C58DC" w14:textId="34F7F006" w:rsidR="003A0651" w:rsidRPr="00017471" w:rsidRDefault="00F9142A" w:rsidP="00017471">
            <w:pPr>
              <w:pStyle w:val="BodyText"/>
              <w:keepNext/>
              <w:jc w:val="center"/>
              <w:rPr>
                <w:b/>
                <w:sz w:val="20"/>
                <w:szCs w:val="20"/>
              </w:rPr>
            </w:pPr>
            <w:r w:rsidRPr="00017471">
              <w:rPr>
                <w:b/>
                <w:sz w:val="20"/>
                <w:szCs w:val="20"/>
              </w:rPr>
              <w:t>Gage</w:t>
            </w:r>
          </w:p>
          <w:p w14:paraId="384490AE" w14:textId="26BFDF89" w:rsidR="00F9142A" w:rsidRPr="00017471" w:rsidRDefault="007F2D0E" w:rsidP="00017471">
            <w:pPr>
              <w:pStyle w:val="BodyText"/>
              <w:keepNext/>
              <w:jc w:val="center"/>
              <w:rPr>
                <w:b/>
                <w:sz w:val="20"/>
                <w:szCs w:val="20"/>
              </w:rPr>
            </w:pPr>
            <w:r w:rsidRPr="00017471">
              <w:rPr>
                <w:b/>
                <w:sz w:val="20"/>
                <w:szCs w:val="20"/>
              </w:rPr>
              <w:t>(</w:t>
            </w:r>
            <w:r w:rsidR="00DB5E0B" w:rsidRPr="00017471">
              <w:rPr>
                <w:b/>
                <w:sz w:val="20"/>
                <w:szCs w:val="20"/>
              </w:rPr>
              <w:t>Source,</w:t>
            </w:r>
            <w:r w:rsidR="003A0651" w:rsidRPr="00017471">
              <w:rPr>
                <w:b/>
                <w:sz w:val="20"/>
                <w:szCs w:val="20"/>
              </w:rPr>
              <w:t xml:space="preserve"> Gage ID)</w:t>
            </w:r>
          </w:p>
        </w:tc>
        <w:tc>
          <w:tcPr>
            <w:tcW w:w="1771" w:type="dxa"/>
            <w:vAlign w:val="center"/>
          </w:tcPr>
          <w:p w14:paraId="396F2FF0" w14:textId="4A508FF8" w:rsidR="00F9142A" w:rsidRPr="00017471" w:rsidRDefault="004E0706" w:rsidP="00017471">
            <w:pPr>
              <w:pStyle w:val="BodyText"/>
              <w:keepNext/>
              <w:jc w:val="center"/>
              <w:rPr>
                <w:b/>
                <w:sz w:val="20"/>
                <w:szCs w:val="20"/>
              </w:rPr>
            </w:pPr>
            <w:r w:rsidRPr="00017471">
              <w:rPr>
                <w:b/>
                <w:sz w:val="20"/>
                <w:szCs w:val="20"/>
              </w:rPr>
              <w:t>Gage Elevation</w:t>
            </w:r>
            <w:r w:rsidR="0030273D" w:rsidRPr="00017471">
              <w:rPr>
                <w:b/>
                <w:sz w:val="20"/>
                <w:szCs w:val="20"/>
              </w:rPr>
              <w:t xml:space="preserve"> (feet)</w:t>
            </w:r>
          </w:p>
        </w:tc>
        <w:tc>
          <w:tcPr>
            <w:tcW w:w="2496" w:type="dxa"/>
            <w:vAlign w:val="center"/>
          </w:tcPr>
          <w:p w14:paraId="5EF3B1DA" w14:textId="77777777" w:rsidR="00017471" w:rsidRDefault="00F9142A" w:rsidP="00017471">
            <w:pPr>
              <w:pStyle w:val="BodyText"/>
              <w:keepNext/>
              <w:jc w:val="center"/>
              <w:rPr>
                <w:b/>
                <w:sz w:val="20"/>
                <w:szCs w:val="20"/>
              </w:rPr>
            </w:pPr>
            <w:r w:rsidRPr="00017471">
              <w:rPr>
                <w:b/>
                <w:sz w:val="20"/>
                <w:szCs w:val="20"/>
              </w:rPr>
              <w:t>Available</w:t>
            </w:r>
          </w:p>
          <w:p w14:paraId="023D0256" w14:textId="45FAE717" w:rsidR="00F9142A" w:rsidRPr="00017471" w:rsidRDefault="00F9142A" w:rsidP="00017471">
            <w:pPr>
              <w:pStyle w:val="BodyText"/>
              <w:keepNext/>
              <w:jc w:val="center"/>
              <w:rPr>
                <w:b/>
                <w:sz w:val="20"/>
                <w:szCs w:val="20"/>
              </w:rPr>
            </w:pPr>
            <w:r w:rsidRPr="00017471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449" w:type="dxa"/>
            <w:vAlign w:val="center"/>
          </w:tcPr>
          <w:p w14:paraId="61D55637" w14:textId="77777777" w:rsidR="00017471" w:rsidRDefault="00F9142A" w:rsidP="00017471">
            <w:pPr>
              <w:pStyle w:val="BodyText"/>
              <w:keepNext/>
              <w:jc w:val="center"/>
              <w:rPr>
                <w:b/>
                <w:sz w:val="20"/>
                <w:szCs w:val="20"/>
              </w:rPr>
            </w:pPr>
            <w:r w:rsidRPr="00017471">
              <w:rPr>
                <w:b/>
                <w:sz w:val="20"/>
                <w:szCs w:val="20"/>
              </w:rPr>
              <w:t>Available</w:t>
            </w:r>
          </w:p>
          <w:p w14:paraId="798EE406" w14:textId="505966C1" w:rsidR="00F9142A" w:rsidRPr="00017471" w:rsidRDefault="00F9142A" w:rsidP="00017471">
            <w:pPr>
              <w:pStyle w:val="BodyText"/>
              <w:keepNext/>
              <w:jc w:val="center"/>
              <w:rPr>
                <w:b/>
                <w:sz w:val="20"/>
                <w:szCs w:val="20"/>
              </w:rPr>
            </w:pPr>
            <w:r w:rsidRPr="00017471">
              <w:rPr>
                <w:b/>
                <w:sz w:val="20"/>
                <w:szCs w:val="20"/>
              </w:rPr>
              <w:t>Period of Record</w:t>
            </w:r>
          </w:p>
        </w:tc>
      </w:tr>
      <w:tr w:rsidR="00F9142A" w:rsidRPr="00017471" w14:paraId="5208EE18" w14:textId="77777777" w:rsidTr="00017471">
        <w:trPr>
          <w:cantSplit/>
        </w:trPr>
        <w:tc>
          <w:tcPr>
            <w:tcW w:w="2634" w:type="dxa"/>
            <w:vAlign w:val="center"/>
          </w:tcPr>
          <w:p w14:paraId="2126F37F" w14:textId="77777777" w:rsidR="00F9142A" w:rsidRPr="00017471" w:rsidRDefault="00F9142A" w:rsidP="00017471">
            <w:pPr>
              <w:pStyle w:val="BodyText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 xml:space="preserve">Highland Meadow </w:t>
            </w:r>
          </w:p>
          <w:p w14:paraId="403DFBDF" w14:textId="40436D6B" w:rsidR="00F9142A" w:rsidRPr="00017471" w:rsidRDefault="00F9142A" w:rsidP="00017471">
            <w:pPr>
              <w:pStyle w:val="BodyText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(</w:t>
            </w:r>
            <w:r w:rsidR="003A0651" w:rsidRPr="00017471">
              <w:rPr>
                <w:bCs/>
                <w:sz w:val="20"/>
                <w:szCs w:val="20"/>
              </w:rPr>
              <w:t xml:space="preserve">CDEC, </w:t>
            </w:r>
            <w:r w:rsidRPr="00017471">
              <w:rPr>
                <w:bCs/>
                <w:sz w:val="20"/>
                <w:szCs w:val="20"/>
              </w:rPr>
              <w:t>HHM)</w:t>
            </w:r>
          </w:p>
        </w:tc>
        <w:tc>
          <w:tcPr>
            <w:tcW w:w="1771" w:type="dxa"/>
            <w:vAlign w:val="center"/>
          </w:tcPr>
          <w:p w14:paraId="24F4682A" w14:textId="37AA84FD" w:rsidR="00F9142A" w:rsidRPr="00017471" w:rsidRDefault="00F670B0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8</w:t>
            </w:r>
            <w:r w:rsidR="006F7E4A" w:rsidRPr="00017471">
              <w:rPr>
                <w:bCs/>
                <w:sz w:val="20"/>
                <w:szCs w:val="20"/>
              </w:rPr>
              <w:t>,</w:t>
            </w:r>
            <w:r w:rsidRPr="00017471">
              <w:rPr>
                <w:bCs/>
                <w:sz w:val="20"/>
                <w:szCs w:val="20"/>
              </w:rPr>
              <w:t>700</w:t>
            </w:r>
          </w:p>
        </w:tc>
        <w:tc>
          <w:tcPr>
            <w:tcW w:w="2496" w:type="dxa"/>
            <w:vAlign w:val="center"/>
          </w:tcPr>
          <w:p w14:paraId="09CABE5C" w14:textId="77777777" w:rsidR="004A480B" w:rsidRPr="00017471" w:rsidRDefault="004A480B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Air Temperature</w:t>
            </w:r>
          </w:p>
          <w:p w14:paraId="41F5975A" w14:textId="77777777" w:rsidR="004A480B" w:rsidRPr="00017471" w:rsidRDefault="004A480B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Relative Humidity</w:t>
            </w:r>
          </w:p>
          <w:p w14:paraId="05BC3FED" w14:textId="77777777" w:rsidR="004A480B" w:rsidRPr="00017471" w:rsidRDefault="004A480B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Wind Speed</w:t>
            </w:r>
          </w:p>
          <w:p w14:paraId="26400761" w14:textId="16D4FBCB" w:rsidR="00F9142A" w:rsidRPr="00017471" w:rsidRDefault="004A480B" w:rsidP="00017471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Solar Radiation</w:t>
            </w:r>
          </w:p>
        </w:tc>
        <w:tc>
          <w:tcPr>
            <w:tcW w:w="2449" w:type="dxa"/>
            <w:vAlign w:val="center"/>
          </w:tcPr>
          <w:p w14:paraId="4F4CD80B" w14:textId="7243988B" w:rsidR="00F9142A" w:rsidRPr="00017471" w:rsidRDefault="00F9142A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9/2/1999-present</w:t>
            </w:r>
          </w:p>
        </w:tc>
      </w:tr>
      <w:tr w:rsidR="00F9142A" w:rsidRPr="00017471" w14:paraId="4D706097" w14:textId="77777777" w:rsidTr="00017471">
        <w:trPr>
          <w:cantSplit/>
        </w:trPr>
        <w:tc>
          <w:tcPr>
            <w:tcW w:w="2634" w:type="dxa"/>
            <w:vAlign w:val="center"/>
          </w:tcPr>
          <w:p w14:paraId="38A78766" w14:textId="37623112" w:rsidR="00871F2B" w:rsidRPr="00017471" w:rsidRDefault="00F9142A" w:rsidP="00017471">
            <w:pPr>
              <w:pStyle w:val="BodyText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Stanislaus Meadow</w:t>
            </w:r>
          </w:p>
          <w:p w14:paraId="3BA2EF3A" w14:textId="07C02D32" w:rsidR="00F9142A" w:rsidRPr="00017471" w:rsidRDefault="00F9142A" w:rsidP="00017471">
            <w:pPr>
              <w:pStyle w:val="BodyText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(</w:t>
            </w:r>
            <w:r w:rsidR="003A0651" w:rsidRPr="00017471">
              <w:rPr>
                <w:bCs/>
                <w:sz w:val="20"/>
                <w:szCs w:val="20"/>
              </w:rPr>
              <w:t>CDEC</w:t>
            </w:r>
            <w:r w:rsidR="004E0706" w:rsidRPr="00017471">
              <w:rPr>
                <w:bCs/>
                <w:sz w:val="20"/>
                <w:szCs w:val="20"/>
              </w:rPr>
              <w:t xml:space="preserve">, </w:t>
            </w:r>
            <w:r w:rsidRPr="00017471">
              <w:rPr>
                <w:bCs/>
                <w:sz w:val="20"/>
                <w:szCs w:val="20"/>
              </w:rPr>
              <w:t>SLM)</w:t>
            </w:r>
          </w:p>
        </w:tc>
        <w:tc>
          <w:tcPr>
            <w:tcW w:w="1771" w:type="dxa"/>
            <w:vAlign w:val="center"/>
          </w:tcPr>
          <w:p w14:paraId="74C05C1C" w14:textId="23BCA445" w:rsidR="00F9142A" w:rsidRPr="00017471" w:rsidRDefault="00F670B0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7</w:t>
            </w:r>
            <w:r w:rsidR="006F7E4A" w:rsidRPr="00017471">
              <w:rPr>
                <w:bCs/>
                <w:sz w:val="20"/>
                <w:szCs w:val="20"/>
              </w:rPr>
              <w:t>,</w:t>
            </w:r>
            <w:r w:rsidRPr="00017471">
              <w:rPr>
                <w:bCs/>
                <w:sz w:val="20"/>
                <w:szCs w:val="20"/>
              </w:rPr>
              <w:t>750</w:t>
            </w:r>
          </w:p>
        </w:tc>
        <w:tc>
          <w:tcPr>
            <w:tcW w:w="2496" w:type="dxa"/>
            <w:vAlign w:val="center"/>
          </w:tcPr>
          <w:p w14:paraId="00FF0224" w14:textId="70703C7D" w:rsidR="00F9142A" w:rsidRPr="00017471" w:rsidRDefault="00F9142A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Air Temperature</w:t>
            </w:r>
          </w:p>
        </w:tc>
        <w:tc>
          <w:tcPr>
            <w:tcW w:w="2449" w:type="dxa"/>
            <w:vAlign w:val="center"/>
          </w:tcPr>
          <w:p w14:paraId="129A886C" w14:textId="10B814B4" w:rsidR="00F9142A" w:rsidRPr="00017471" w:rsidRDefault="00F9142A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10/11/1999-present</w:t>
            </w:r>
          </w:p>
        </w:tc>
      </w:tr>
      <w:tr w:rsidR="00A52942" w:rsidRPr="00017471" w14:paraId="597F697C" w14:textId="77777777" w:rsidTr="00017471">
        <w:trPr>
          <w:cantSplit/>
        </w:trPr>
        <w:tc>
          <w:tcPr>
            <w:tcW w:w="2634" w:type="dxa"/>
            <w:vAlign w:val="center"/>
          </w:tcPr>
          <w:p w14:paraId="7ADAA760" w14:textId="77777777" w:rsidR="004E0706" w:rsidRPr="00017471" w:rsidRDefault="00A52942" w:rsidP="00017471">
            <w:pPr>
              <w:pStyle w:val="BodyText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 xml:space="preserve">Bloods Creek </w:t>
            </w:r>
          </w:p>
          <w:p w14:paraId="1D35B4FE" w14:textId="72941E7A" w:rsidR="00A52942" w:rsidRPr="00017471" w:rsidRDefault="00A52942" w:rsidP="00017471">
            <w:pPr>
              <w:pStyle w:val="BodyText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(</w:t>
            </w:r>
            <w:r w:rsidR="004E0706" w:rsidRPr="00017471">
              <w:rPr>
                <w:bCs/>
                <w:sz w:val="20"/>
                <w:szCs w:val="20"/>
              </w:rPr>
              <w:t xml:space="preserve">CDEC, </w:t>
            </w:r>
            <w:r w:rsidRPr="00017471">
              <w:rPr>
                <w:bCs/>
                <w:sz w:val="20"/>
                <w:szCs w:val="20"/>
              </w:rPr>
              <w:t>BLD)</w:t>
            </w:r>
          </w:p>
        </w:tc>
        <w:tc>
          <w:tcPr>
            <w:tcW w:w="1771" w:type="dxa"/>
            <w:vAlign w:val="center"/>
          </w:tcPr>
          <w:p w14:paraId="306D47E5" w14:textId="16F6C270" w:rsidR="00A52942" w:rsidRPr="00017471" w:rsidRDefault="00F670B0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7</w:t>
            </w:r>
            <w:r w:rsidR="006F7E4A" w:rsidRPr="00017471">
              <w:rPr>
                <w:bCs/>
                <w:sz w:val="20"/>
                <w:szCs w:val="20"/>
              </w:rPr>
              <w:t>,</w:t>
            </w:r>
            <w:r w:rsidRPr="00017471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2496" w:type="dxa"/>
            <w:vAlign w:val="center"/>
          </w:tcPr>
          <w:p w14:paraId="6B6BEAF0" w14:textId="4F1A73F4" w:rsidR="00A52942" w:rsidRPr="00017471" w:rsidRDefault="00A52942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Air Temperature</w:t>
            </w:r>
          </w:p>
        </w:tc>
        <w:tc>
          <w:tcPr>
            <w:tcW w:w="2449" w:type="dxa"/>
            <w:vAlign w:val="center"/>
          </w:tcPr>
          <w:p w14:paraId="2620F5B8" w14:textId="0A77B887" w:rsidR="00A52942" w:rsidRPr="00017471" w:rsidRDefault="00122BA7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9/15/1998-present</w:t>
            </w:r>
          </w:p>
        </w:tc>
      </w:tr>
      <w:tr w:rsidR="00122BA7" w:rsidRPr="00017471" w14:paraId="7D296AD1" w14:textId="77777777" w:rsidTr="00017471">
        <w:trPr>
          <w:cantSplit/>
        </w:trPr>
        <w:tc>
          <w:tcPr>
            <w:tcW w:w="2634" w:type="dxa"/>
            <w:vAlign w:val="center"/>
          </w:tcPr>
          <w:p w14:paraId="1E4BE501" w14:textId="77777777" w:rsidR="004E0706" w:rsidRPr="00017471" w:rsidRDefault="00F14F9D" w:rsidP="00017471">
            <w:pPr>
              <w:pStyle w:val="BodyText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Upper Met</w:t>
            </w:r>
          </w:p>
          <w:p w14:paraId="0B7B9A82" w14:textId="1A8189F1" w:rsidR="00122BA7" w:rsidRPr="00017471" w:rsidRDefault="00F14F9D" w:rsidP="00017471">
            <w:pPr>
              <w:pStyle w:val="BodyText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(</w:t>
            </w:r>
            <w:r w:rsidR="004E0706" w:rsidRPr="00017471">
              <w:rPr>
                <w:bCs/>
                <w:sz w:val="20"/>
                <w:szCs w:val="20"/>
              </w:rPr>
              <w:t xml:space="preserve">CDEC, </w:t>
            </w:r>
            <w:r w:rsidRPr="00017471">
              <w:rPr>
                <w:bCs/>
                <w:sz w:val="20"/>
                <w:szCs w:val="20"/>
              </w:rPr>
              <w:t>UMT)</w:t>
            </w:r>
          </w:p>
        </w:tc>
        <w:tc>
          <w:tcPr>
            <w:tcW w:w="1771" w:type="dxa"/>
            <w:vAlign w:val="center"/>
          </w:tcPr>
          <w:p w14:paraId="1FE3134B" w14:textId="138DEE39" w:rsidR="00122BA7" w:rsidRPr="00017471" w:rsidRDefault="00223B03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7</w:t>
            </w:r>
            <w:r w:rsidR="006F7E4A" w:rsidRPr="00017471">
              <w:rPr>
                <w:bCs/>
                <w:sz w:val="20"/>
                <w:szCs w:val="20"/>
              </w:rPr>
              <w:t>,</w:t>
            </w:r>
            <w:r w:rsidRPr="00017471">
              <w:rPr>
                <w:bCs/>
                <w:sz w:val="20"/>
                <w:szCs w:val="20"/>
              </w:rPr>
              <w:t>920</w:t>
            </w:r>
          </w:p>
        </w:tc>
        <w:tc>
          <w:tcPr>
            <w:tcW w:w="2496" w:type="dxa"/>
            <w:vAlign w:val="center"/>
          </w:tcPr>
          <w:p w14:paraId="3C372018" w14:textId="10C7CDBD" w:rsidR="005C1A79" w:rsidRPr="00017471" w:rsidRDefault="00CC4031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Air Temperature</w:t>
            </w:r>
          </w:p>
          <w:p w14:paraId="58088AFC" w14:textId="1787D93F" w:rsidR="005C1A79" w:rsidRPr="00017471" w:rsidRDefault="005C1A79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Relative Humidity</w:t>
            </w:r>
          </w:p>
          <w:p w14:paraId="1F09CDE4" w14:textId="77777777" w:rsidR="005C1A79" w:rsidRPr="00017471" w:rsidRDefault="005C1A79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Wind Speed</w:t>
            </w:r>
          </w:p>
          <w:p w14:paraId="6567E236" w14:textId="14896F96" w:rsidR="00CC4031" w:rsidRPr="00017471" w:rsidRDefault="005C1A79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S</w:t>
            </w:r>
            <w:r w:rsidR="00CC4031" w:rsidRPr="00017471">
              <w:rPr>
                <w:bCs/>
                <w:sz w:val="20"/>
                <w:szCs w:val="20"/>
              </w:rPr>
              <w:t>olar Radiation</w:t>
            </w:r>
          </w:p>
        </w:tc>
        <w:tc>
          <w:tcPr>
            <w:tcW w:w="2449" w:type="dxa"/>
            <w:vAlign w:val="center"/>
          </w:tcPr>
          <w:p w14:paraId="5D5E13C6" w14:textId="459AA184" w:rsidR="00122BA7" w:rsidRPr="00017471" w:rsidRDefault="005C1A79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3/1/20</w:t>
            </w:r>
            <w:r w:rsidR="000306F8" w:rsidRPr="00017471">
              <w:rPr>
                <w:bCs/>
                <w:sz w:val="20"/>
                <w:szCs w:val="20"/>
              </w:rPr>
              <w:t>18-8/26/2021</w:t>
            </w:r>
          </w:p>
        </w:tc>
      </w:tr>
      <w:tr w:rsidR="000306F8" w:rsidRPr="00017471" w14:paraId="4949019C" w14:textId="77777777" w:rsidTr="00017471">
        <w:trPr>
          <w:cantSplit/>
        </w:trPr>
        <w:tc>
          <w:tcPr>
            <w:tcW w:w="2634" w:type="dxa"/>
            <w:vAlign w:val="center"/>
          </w:tcPr>
          <w:p w14:paraId="645014B6" w14:textId="77777777" w:rsidR="004E0706" w:rsidRPr="00017471" w:rsidRDefault="007D5255" w:rsidP="00017471">
            <w:pPr>
              <w:pStyle w:val="BodyText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 xml:space="preserve">Lower Met </w:t>
            </w:r>
          </w:p>
          <w:p w14:paraId="5EA254C4" w14:textId="0F37BBAC" w:rsidR="000306F8" w:rsidRPr="00017471" w:rsidRDefault="007D5255" w:rsidP="00017471">
            <w:pPr>
              <w:pStyle w:val="BodyText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(</w:t>
            </w:r>
            <w:r w:rsidR="004E0706" w:rsidRPr="00017471">
              <w:rPr>
                <w:bCs/>
                <w:sz w:val="20"/>
                <w:szCs w:val="20"/>
              </w:rPr>
              <w:t xml:space="preserve">CDEC </w:t>
            </w:r>
            <w:r w:rsidRPr="00017471">
              <w:rPr>
                <w:bCs/>
                <w:sz w:val="20"/>
                <w:szCs w:val="20"/>
              </w:rPr>
              <w:t>LMT)</w:t>
            </w:r>
          </w:p>
        </w:tc>
        <w:tc>
          <w:tcPr>
            <w:tcW w:w="1771" w:type="dxa"/>
            <w:vAlign w:val="center"/>
          </w:tcPr>
          <w:p w14:paraId="149AC7AF" w14:textId="46F8C8A3" w:rsidR="000306F8" w:rsidRPr="00017471" w:rsidRDefault="00AB1BA5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7</w:t>
            </w:r>
            <w:r w:rsidR="006F7E4A" w:rsidRPr="00017471">
              <w:rPr>
                <w:bCs/>
                <w:sz w:val="20"/>
                <w:szCs w:val="20"/>
              </w:rPr>
              <w:t>,</w:t>
            </w:r>
            <w:r w:rsidRPr="00017471">
              <w:rPr>
                <w:bCs/>
                <w:sz w:val="20"/>
                <w:szCs w:val="20"/>
              </w:rPr>
              <w:t>063</w:t>
            </w:r>
          </w:p>
        </w:tc>
        <w:tc>
          <w:tcPr>
            <w:tcW w:w="2496" w:type="dxa"/>
            <w:vAlign w:val="center"/>
          </w:tcPr>
          <w:p w14:paraId="636694F4" w14:textId="77777777" w:rsidR="000306F8" w:rsidRPr="00017471" w:rsidRDefault="007D5255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Air Temperature</w:t>
            </w:r>
          </w:p>
          <w:p w14:paraId="5DEE6F2C" w14:textId="77777777" w:rsidR="007D5255" w:rsidRPr="00017471" w:rsidRDefault="00D01FF9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Relative Humidity</w:t>
            </w:r>
          </w:p>
          <w:p w14:paraId="4C5840BF" w14:textId="77777777" w:rsidR="00D01FF9" w:rsidRPr="00017471" w:rsidRDefault="00D01FF9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Wind Speed</w:t>
            </w:r>
          </w:p>
          <w:p w14:paraId="10EB4E4F" w14:textId="6ABDC7D8" w:rsidR="00D01FF9" w:rsidRPr="00017471" w:rsidRDefault="00D01FF9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Solar Radiation</w:t>
            </w:r>
          </w:p>
        </w:tc>
        <w:tc>
          <w:tcPr>
            <w:tcW w:w="2449" w:type="dxa"/>
            <w:vAlign w:val="center"/>
          </w:tcPr>
          <w:p w14:paraId="2E27D5FC" w14:textId="366C0052" w:rsidR="000306F8" w:rsidRPr="00017471" w:rsidRDefault="00571B40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3/1/2018-present</w:t>
            </w:r>
          </w:p>
        </w:tc>
      </w:tr>
      <w:tr w:rsidR="00571B40" w:rsidRPr="00017471" w14:paraId="7D997C65" w14:textId="77777777" w:rsidTr="00017471">
        <w:trPr>
          <w:cantSplit/>
        </w:trPr>
        <w:tc>
          <w:tcPr>
            <w:tcW w:w="2634" w:type="dxa"/>
            <w:vAlign w:val="center"/>
          </w:tcPr>
          <w:p w14:paraId="70DD4FF6" w14:textId="77777777" w:rsidR="00ED630A" w:rsidRPr="00017471" w:rsidRDefault="00CD011F" w:rsidP="00017471">
            <w:pPr>
              <w:pStyle w:val="BodyText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Black Springs</w:t>
            </w:r>
            <w:r w:rsidR="002833B2" w:rsidRPr="00017471">
              <w:rPr>
                <w:bCs/>
                <w:sz w:val="20"/>
                <w:szCs w:val="20"/>
              </w:rPr>
              <w:t xml:space="preserve"> </w:t>
            </w:r>
          </w:p>
          <w:p w14:paraId="2AB22FA3" w14:textId="698BCFE9" w:rsidR="00571B40" w:rsidRPr="00017471" w:rsidRDefault="002833B2" w:rsidP="00017471">
            <w:pPr>
              <w:pStyle w:val="BodyText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(</w:t>
            </w:r>
            <w:r w:rsidR="00ED630A" w:rsidRPr="00017471">
              <w:rPr>
                <w:bCs/>
                <w:sz w:val="20"/>
                <w:szCs w:val="20"/>
              </w:rPr>
              <w:t xml:space="preserve">CDEC, </w:t>
            </w:r>
            <w:r w:rsidRPr="00017471">
              <w:rPr>
                <w:bCs/>
                <w:sz w:val="20"/>
                <w:szCs w:val="20"/>
              </w:rPr>
              <w:t>BLS)</w:t>
            </w:r>
          </w:p>
        </w:tc>
        <w:tc>
          <w:tcPr>
            <w:tcW w:w="1771" w:type="dxa"/>
            <w:vAlign w:val="center"/>
          </w:tcPr>
          <w:p w14:paraId="10DA47C6" w14:textId="5135FD70" w:rsidR="00571B40" w:rsidRPr="00017471" w:rsidRDefault="00AB1BA5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6</w:t>
            </w:r>
            <w:r w:rsidR="006F7E4A" w:rsidRPr="00017471">
              <w:rPr>
                <w:bCs/>
                <w:sz w:val="20"/>
                <w:szCs w:val="20"/>
              </w:rPr>
              <w:t>,</w:t>
            </w:r>
            <w:r w:rsidRPr="00017471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2496" w:type="dxa"/>
            <w:vAlign w:val="center"/>
          </w:tcPr>
          <w:p w14:paraId="21003C51" w14:textId="1B5B7322" w:rsidR="00571B40" w:rsidRPr="00017471" w:rsidRDefault="00CD011F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Air Temperature</w:t>
            </w:r>
          </w:p>
        </w:tc>
        <w:tc>
          <w:tcPr>
            <w:tcW w:w="2449" w:type="dxa"/>
            <w:vAlign w:val="center"/>
          </w:tcPr>
          <w:p w14:paraId="2116AA8C" w14:textId="10510D0F" w:rsidR="00571B40" w:rsidRPr="00017471" w:rsidRDefault="00C23E9D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9/8/1998</w:t>
            </w:r>
            <w:r w:rsidR="00CD011F" w:rsidRPr="00017471">
              <w:rPr>
                <w:bCs/>
                <w:sz w:val="20"/>
                <w:szCs w:val="20"/>
              </w:rPr>
              <w:t>-present</w:t>
            </w:r>
          </w:p>
        </w:tc>
      </w:tr>
      <w:tr w:rsidR="004A6860" w:rsidRPr="00017471" w14:paraId="43007CCB" w14:textId="77777777" w:rsidTr="00017471">
        <w:trPr>
          <w:cantSplit/>
        </w:trPr>
        <w:tc>
          <w:tcPr>
            <w:tcW w:w="2634" w:type="dxa"/>
            <w:vAlign w:val="center"/>
          </w:tcPr>
          <w:p w14:paraId="0162E3F0" w14:textId="77777777" w:rsidR="00ED630A" w:rsidRPr="00017471" w:rsidRDefault="004A6860" w:rsidP="00017471">
            <w:pPr>
              <w:pStyle w:val="BodyText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Big Trees</w:t>
            </w:r>
            <w:r w:rsidR="002833B2" w:rsidRPr="00017471">
              <w:rPr>
                <w:bCs/>
                <w:sz w:val="20"/>
                <w:szCs w:val="20"/>
              </w:rPr>
              <w:t xml:space="preserve"> </w:t>
            </w:r>
          </w:p>
          <w:p w14:paraId="182B31E9" w14:textId="04F05797" w:rsidR="004A6860" w:rsidRPr="00017471" w:rsidRDefault="002833B2" w:rsidP="00017471">
            <w:pPr>
              <w:pStyle w:val="BodyText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(</w:t>
            </w:r>
            <w:r w:rsidR="00ED630A" w:rsidRPr="00017471">
              <w:rPr>
                <w:bCs/>
                <w:sz w:val="20"/>
                <w:szCs w:val="20"/>
              </w:rPr>
              <w:t xml:space="preserve">CDEC, </w:t>
            </w:r>
            <w:r w:rsidRPr="00017471">
              <w:rPr>
                <w:bCs/>
                <w:sz w:val="20"/>
                <w:szCs w:val="20"/>
              </w:rPr>
              <w:t>ARN)</w:t>
            </w:r>
          </w:p>
        </w:tc>
        <w:tc>
          <w:tcPr>
            <w:tcW w:w="1771" w:type="dxa"/>
            <w:vAlign w:val="center"/>
          </w:tcPr>
          <w:p w14:paraId="4C26893E" w14:textId="1F48A4EE" w:rsidR="004A6860" w:rsidRPr="00017471" w:rsidRDefault="003C12BF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4</w:t>
            </w:r>
            <w:r w:rsidR="006F7E4A" w:rsidRPr="00017471">
              <w:rPr>
                <w:bCs/>
                <w:sz w:val="20"/>
                <w:szCs w:val="20"/>
              </w:rPr>
              <w:t>,</w:t>
            </w:r>
            <w:r w:rsidRPr="00017471">
              <w:rPr>
                <w:bCs/>
                <w:sz w:val="20"/>
                <w:szCs w:val="20"/>
              </w:rPr>
              <w:t>700</w:t>
            </w:r>
          </w:p>
        </w:tc>
        <w:tc>
          <w:tcPr>
            <w:tcW w:w="2496" w:type="dxa"/>
            <w:vAlign w:val="center"/>
          </w:tcPr>
          <w:p w14:paraId="52B8F7A1" w14:textId="77777777" w:rsidR="004A6860" w:rsidRPr="00017471" w:rsidRDefault="00851658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Air Temperature</w:t>
            </w:r>
          </w:p>
          <w:p w14:paraId="1425BB55" w14:textId="77777777" w:rsidR="00851658" w:rsidRPr="00017471" w:rsidRDefault="00851658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Relative Humidity</w:t>
            </w:r>
          </w:p>
          <w:p w14:paraId="75AC4583" w14:textId="77777777" w:rsidR="00413607" w:rsidRPr="00017471" w:rsidRDefault="00413607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Wind Speed</w:t>
            </w:r>
          </w:p>
          <w:p w14:paraId="7D6BE1F1" w14:textId="6501CB09" w:rsidR="00413607" w:rsidRPr="00017471" w:rsidRDefault="00413607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Solar Radiation</w:t>
            </w:r>
          </w:p>
        </w:tc>
        <w:tc>
          <w:tcPr>
            <w:tcW w:w="2449" w:type="dxa"/>
            <w:vAlign w:val="center"/>
          </w:tcPr>
          <w:p w14:paraId="2EC7D343" w14:textId="1306F307" w:rsidR="004A6860" w:rsidRPr="00017471" w:rsidRDefault="002833B2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5/8/</w:t>
            </w:r>
            <w:r w:rsidR="00851658" w:rsidRPr="00017471">
              <w:rPr>
                <w:bCs/>
                <w:sz w:val="20"/>
                <w:szCs w:val="20"/>
              </w:rPr>
              <w:t>2026-present</w:t>
            </w:r>
          </w:p>
        </w:tc>
      </w:tr>
      <w:tr w:rsidR="006F7C0A" w:rsidRPr="00017471" w14:paraId="4845327B" w14:textId="77777777" w:rsidTr="00017471">
        <w:trPr>
          <w:cantSplit/>
        </w:trPr>
        <w:tc>
          <w:tcPr>
            <w:tcW w:w="2634" w:type="dxa"/>
            <w:vAlign w:val="center"/>
          </w:tcPr>
          <w:p w14:paraId="0D20914A" w14:textId="77777777" w:rsidR="006F7C0A" w:rsidRPr="00017471" w:rsidRDefault="006F7C0A" w:rsidP="00017471">
            <w:pPr>
              <w:pStyle w:val="BodyText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Calaveras Ranger Station</w:t>
            </w:r>
          </w:p>
          <w:p w14:paraId="27F5F4E5" w14:textId="142AA62D" w:rsidR="00ED630A" w:rsidRPr="00017471" w:rsidRDefault="00ED630A" w:rsidP="00017471">
            <w:pPr>
              <w:pStyle w:val="BodyText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(CDEC, CVS)</w:t>
            </w:r>
          </w:p>
        </w:tc>
        <w:tc>
          <w:tcPr>
            <w:tcW w:w="1771" w:type="dxa"/>
            <w:vAlign w:val="center"/>
          </w:tcPr>
          <w:p w14:paraId="21C0AFDD" w14:textId="40EBFFE0" w:rsidR="006F7C0A" w:rsidRPr="00017471" w:rsidRDefault="00ED630A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3</w:t>
            </w:r>
            <w:r w:rsidR="006F7E4A" w:rsidRPr="00017471">
              <w:rPr>
                <w:bCs/>
                <w:sz w:val="20"/>
                <w:szCs w:val="20"/>
              </w:rPr>
              <w:t>,</w:t>
            </w:r>
            <w:r w:rsidRPr="00017471">
              <w:rPr>
                <w:bCs/>
                <w:sz w:val="20"/>
                <w:szCs w:val="20"/>
              </w:rPr>
              <w:t>360</w:t>
            </w:r>
          </w:p>
        </w:tc>
        <w:tc>
          <w:tcPr>
            <w:tcW w:w="2496" w:type="dxa"/>
            <w:vAlign w:val="center"/>
          </w:tcPr>
          <w:p w14:paraId="78276D60" w14:textId="4EF74077" w:rsidR="006F7C0A" w:rsidRPr="00017471" w:rsidRDefault="00ED630A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Air Temperature</w:t>
            </w:r>
          </w:p>
        </w:tc>
        <w:tc>
          <w:tcPr>
            <w:tcW w:w="2449" w:type="dxa"/>
            <w:vAlign w:val="center"/>
          </w:tcPr>
          <w:p w14:paraId="1B9BEFA4" w14:textId="41B1B525" w:rsidR="006F7C0A" w:rsidRPr="00017471" w:rsidRDefault="00A979A3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9/8/1998-present</w:t>
            </w:r>
          </w:p>
        </w:tc>
      </w:tr>
      <w:tr w:rsidR="00A979A3" w:rsidRPr="00017471" w14:paraId="34C633E7" w14:textId="77777777" w:rsidTr="00017471">
        <w:trPr>
          <w:cantSplit/>
        </w:trPr>
        <w:tc>
          <w:tcPr>
            <w:tcW w:w="2634" w:type="dxa"/>
            <w:vAlign w:val="center"/>
          </w:tcPr>
          <w:p w14:paraId="48F77C60" w14:textId="77777777" w:rsidR="00A979A3" w:rsidRPr="00017471" w:rsidRDefault="00A979A3" w:rsidP="00017471">
            <w:pPr>
              <w:pStyle w:val="BodyText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Stanislaus Powe</w:t>
            </w:r>
            <w:r w:rsidR="005B4284" w:rsidRPr="00017471">
              <w:rPr>
                <w:bCs/>
                <w:sz w:val="20"/>
                <w:szCs w:val="20"/>
              </w:rPr>
              <w:t>r</w:t>
            </w:r>
            <w:r w:rsidRPr="00017471">
              <w:rPr>
                <w:bCs/>
                <w:sz w:val="20"/>
                <w:szCs w:val="20"/>
              </w:rPr>
              <w:t>house</w:t>
            </w:r>
          </w:p>
          <w:p w14:paraId="4711A36F" w14:textId="1CB0F5C8" w:rsidR="005B4284" w:rsidRPr="00017471" w:rsidRDefault="005B4284" w:rsidP="00017471">
            <w:pPr>
              <w:pStyle w:val="BodyText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(CDEC, SPW)</w:t>
            </w:r>
          </w:p>
        </w:tc>
        <w:tc>
          <w:tcPr>
            <w:tcW w:w="1771" w:type="dxa"/>
            <w:vAlign w:val="center"/>
          </w:tcPr>
          <w:p w14:paraId="0AB7AA7A" w14:textId="38C3FDCE" w:rsidR="00A979A3" w:rsidRPr="00017471" w:rsidRDefault="005B4284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1</w:t>
            </w:r>
            <w:r w:rsidR="006F7E4A" w:rsidRPr="00017471">
              <w:rPr>
                <w:bCs/>
                <w:sz w:val="20"/>
                <w:szCs w:val="20"/>
              </w:rPr>
              <w:t>,</w:t>
            </w:r>
            <w:r w:rsidRPr="00017471">
              <w:rPr>
                <w:bCs/>
                <w:sz w:val="20"/>
                <w:szCs w:val="20"/>
              </w:rPr>
              <w:t>060</w:t>
            </w:r>
          </w:p>
        </w:tc>
        <w:tc>
          <w:tcPr>
            <w:tcW w:w="2496" w:type="dxa"/>
            <w:vAlign w:val="center"/>
          </w:tcPr>
          <w:p w14:paraId="5C0D8EAF" w14:textId="77777777" w:rsidR="00A979A3" w:rsidRPr="00017471" w:rsidRDefault="005B4284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Air Temperature</w:t>
            </w:r>
          </w:p>
          <w:p w14:paraId="4313B2EE" w14:textId="3F9A1308" w:rsidR="005B4284" w:rsidRPr="00017471" w:rsidRDefault="005B4284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Relative Humidity</w:t>
            </w:r>
          </w:p>
        </w:tc>
        <w:tc>
          <w:tcPr>
            <w:tcW w:w="2449" w:type="dxa"/>
            <w:vAlign w:val="center"/>
          </w:tcPr>
          <w:p w14:paraId="26BC48A1" w14:textId="77777777" w:rsidR="00A979A3" w:rsidRPr="00017471" w:rsidRDefault="00EE339E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11/8/</w:t>
            </w:r>
            <w:r w:rsidR="00E73099" w:rsidRPr="00017471">
              <w:rPr>
                <w:bCs/>
                <w:sz w:val="20"/>
                <w:szCs w:val="20"/>
              </w:rPr>
              <w:t>2007-present</w:t>
            </w:r>
          </w:p>
          <w:p w14:paraId="65C43F88" w14:textId="26ABA409" w:rsidR="00E73099" w:rsidRPr="00017471" w:rsidRDefault="00E73099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10/1/2015-present</w:t>
            </w:r>
          </w:p>
        </w:tc>
      </w:tr>
      <w:tr w:rsidR="00746AD4" w:rsidRPr="00017471" w14:paraId="2137536B" w14:textId="77777777" w:rsidTr="00017471">
        <w:trPr>
          <w:cantSplit/>
        </w:trPr>
        <w:tc>
          <w:tcPr>
            <w:tcW w:w="2634" w:type="dxa"/>
            <w:vAlign w:val="center"/>
          </w:tcPr>
          <w:p w14:paraId="348FE94A" w14:textId="77777777" w:rsidR="00746AD4" w:rsidRPr="00017471" w:rsidRDefault="00746AD4" w:rsidP="00017471">
            <w:pPr>
              <w:pStyle w:val="BodyText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 xml:space="preserve">Columbia Airport </w:t>
            </w:r>
          </w:p>
          <w:p w14:paraId="0FF57D00" w14:textId="77777777" w:rsidR="00746AD4" w:rsidRPr="00017471" w:rsidRDefault="00746AD4" w:rsidP="00017471">
            <w:pPr>
              <w:pStyle w:val="BodyText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(NOAA NCEI,</w:t>
            </w:r>
          </w:p>
          <w:p w14:paraId="6E68DAB7" w14:textId="57C9168E" w:rsidR="00746AD4" w:rsidRPr="00017471" w:rsidRDefault="00746AD4" w:rsidP="00017471">
            <w:pPr>
              <w:pStyle w:val="BodyText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USW00000206)</w:t>
            </w:r>
          </w:p>
        </w:tc>
        <w:tc>
          <w:tcPr>
            <w:tcW w:w="1771" w:type="dxa"/>
            <w:vAlign w:val="center"/>
          </w:tcPr>
          <w:p w14:paraId="479B837C" w14:textId="51ECA1F9" w:rsidR="00746AD4" w:rsidRPr="00017471" w:rsidRDefault="00746AD4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2</w:t>
            </w:r>
            <w:r w:rsidR="006F7E4A" w:rsidRPr="00017471">
              <w:rPr>
                <w:bCs/>
                <w:sz w:val="20"/>
                <w:szCs w:val="20"/>
              </w:rPr>
              <w:t>,</w:t>
            </w:r>
            <w:r w:rsidRPr="00017471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2496" w:type="dxa"/>
            <w:vAlign w:val="center"/>
          </w:tcPr>
          <w:p w14:paraId="560D4D4D" w14:textId="77777777" w:rsidR="00746AD4" w:rsidRPr="00017471" w:rsidRDefault="00746AD4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Air Temperature</w:t>
            </w:r>
          </w:p>
          <w:p w14:paraId="575B59F7" w14:textId="77777777" w:rsidR="00746AD4" w:rsidRPr="00017471" w:rsidRDefault="00746AD4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Dew Point Temperature</w:t>
            </w:r>
          </w:p>
          <w:p w14:paraId="66972E26" w14:textId="77777777" w:rsidR="00746AD4" w:rsidRPr="00017471" w:rsidRDefault="00746AD4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Wind Speed</w:t>
            </w:r>
          </w:p>
          <w:p w14:paraId="50D24457" w14:textId="77777777" w:rsidR="00746AD4" w:rsidRPr="00017471" w:rsidRDefault="00746AD4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Solar Radiation</w:t>
            </w:r>
          </w:p>
          <w:p w14:paraId="34100031" w14:textId="2D94A3F5" w:rsidR="00746AD4" w:rsidRPr="00017471" w:rsidRDefault="00746AD4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Sky Condition</w:t>
            </w:r>
          </w:p>
        </w:tc>
        <w:tc>
          <w:tcPr>
            <w:tcW w:w="2449" w:type="dxa"/>
            <w:vAlign w:val="center"/>
          </w:tcPr>
          <w:p w14:paraId="64E430F7" w14:textId="3A62CC7D" w:rsidR="00746AD4" w:rsidRPr="00017471" w:rsidRDefault="00746AD4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7/31/2014-8/25/2025</w:t>
            </w:r>
          </w:p>
        </w:tc>
      </w:tr>
      <w:tr w:rsidR="007F0AA6" w:rsidRPr="00017471" w14:paraId="31EB6C0F" w14:textId="77777777" w:rsidTr="00017471">
        <w:trPr>
          <w:cantSplit/>
        </w:trPr>
        <w:tc>
          <w:tcPr>
            <w:tcW w:w="2634" w:type="dxa"/>
            <w:vAlign w:val="center"/>
          </w:tcPr>
          <w:p w14:paraId="501E0363" w14:textId="77777777" w:rsidR="007F0AA6" w:rsidRPr="00017471" w:rsidRDefault="007F0AA6" w:rsidP="00017471">
            <w:pPr>
              <w:pStyle w:val="BodyText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Mount Elizabeth</w:t>
            </w:r>
          </w:p>
          <w:p w14:paraId="2AD47DBE" w14:textId="7DC11FFA" w:rsidR="00746AD4" w:rsidRPr="00017471" w:rsidRDefault="00746AD4" w:rsidP="00017471">
            <w:pPr>
              <w:pStyle w:val="BodyText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(CDEC, MTE)</w:t>
            </w:r>
          </w:p>
        </w:tc>
        <w:tc>
          <w:tcPr>
            <w:tcW w:w="1771" w:type="dxa"/>
            <w:vAlign w:val="center"/>
          </w:tcPr>
          <w:p w14:paraId="34E8B4E5" w14:textId="7E0EBB00" w:rsidR="007F0AA6" w:rsidRPr="00017471" w:rsidRDefault="00746AD4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4</w:t>
            </w:r>
            <w:r w:rsidR="006F7E4A" w:rsidRPr="00017471">
              <w:rPr>
                <w:bCs/>
                <w:sz w:val="20"/>
                <w:szCs w:val="20"/>
              </w:rPr>
              <w:t>,</w:t>
            </w:r>
            <w:r w:rsidRPr="00017471">
              <w:rPr>
                <w:bCs/>
                <w:sz w:val="20"/>
                <w:szCs w:val="20"/>
              </w:rPr>
              <w:t>933</w:t>
            </w:r>
          </w:p>
        </w:tc>
        <w:tc>
          <w:tcPr>
            <w:tcW w:w="2496" w:type="dxa"/>
            <w:vAlign w:val="center"/>
          </w:tcPr>
          <w:p w14:paraId="580BE8C8" w14:textId="77777777" w:rsidR="00746AD4" w:rsidRPr="00017471" w:rsidRDefault="00746AD4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Air Temperature</w:t>
            </w:r>
          </w:p>
          <w:p w14:paraId="5BEE20F0" w14:textId="77777777" w:rsidR="00746AD4" w:rsidRPr="00017471" w:rsidRDefault="00746AD4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Relative Humidity</w:t>
            </w:r>
          </w:p>
          <w:p w14:paraId="597280AF" w14:textId="77777777" w:rsidR="00746AD4" w:rsidRPr="00017471" w:rsidRDefault="00746AD4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Wind Speed</w:t>
            </w:r>
          </w:p>
          <w:p w14:paraId="5E708AFC" w14:textId="18BFB030" w:rsidR="007F0AA6" w:rsidRPr="00017471" w:rsidRDefault="00746AD4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Solar Radiation</w:t>
            </w:r>
          </w:p>
        </w:tc>
        <w:tc>
          <w:tcPr>
            <w:tcW w:w="2449" w:type="dxa"/>
            <w:vAlign w:val="center"/>
          </w:tcPr>
          <w:p w14:paraId="1E90BE90" w14:textId="12E95B16" w:rsidR="007F0AA6" w:rsidRPr="00017471" w:rsidRDefault="00746AD4" w:rsidP="00017471">
            <w:pPr>
              <w:pStyle w:val="BodyText"/>
              <w:jc w:val="center"/>
              <w:rPr>
                <w:bCs/>
                <w:sz w:val="20"/>
                <w:szCs w:val="20"/>
              </w:rPr>
            </w:pPr>
            <w:r w:rsidRPr="00017471">
              <w:rPr>
                <w:bCs/>
                <w:sz w:val="20"/>
                <w:szCs w:val="20"/>
              </w:rPr>
              <w:t>7/19/1999-present</w:t>
            </w:r>
          </w:p>
        </w:tc>
      </w:tr>
    </w:tbl>
    <w:p w14:paraId="45089271" w14:textId="77777777" w:rsidR="00AF0467" w:rsidRDefault="00AF0467" w:rsidP="00017471">
      <w:pPr>
        <w:pStyle w:val="BodyText"/>
        <w:rPr>
          <w:bCs/>
        </w:rPr>
      </w:pPr>
    </w:p>
    <w:p w14:paraId="3BDD4621" w14:textId="748C675A" w:rsidR="00D324E3" w:rsidRDefault="000E6D05" w:rsidP="00017471">
      <w:pPr>
        <w:pStyle w:val="BodyText"/>
        <w:rPr>
          <w:bCs/>
        </w:rPr>
      </w:pPr>
      <w:r w:rsidRPr="000E6D05">
        <w:rPr>
          <w:bCs/>
        </w:rPr>
        <w:t xml:space="preserve">Selection of meteorological data for developing water temperature model inputs will be based on </w:t>
      </w:r>
      <w:r w:rsidR="001F6BFF">
        <w:rPr>
          <w:bCs/>
        </w:rPr>
        <w:t xml:space="preserve">the available </w:t>
      </w:r>
      <w:r w:rsidRPr="000E6D05">
        <w:rPr>
          <w:bCs/>
        </w:rPr>
        <w:t>period of record and data quality</w:t>
      </w:r>
      <w:r w:rsidR="00F00D33" w:rsidRPr="000E6D05">
        <w:rPr>
          <w:bCs/>
        </w:rPr>
        <w:t>.</w:t>
      </w:r>
      <w:r w:rsidR="00F00D33">
        <w:rPr>
          <w:bCs/>
        </w:rPr>
        <w:t xml:space="preserve"> </w:t>
      </w:r>
      <w:r w:rsidR="00974B7D">
        <w:rPr>
          <w:bCs/>
        </w:rPr>
        <w:t>If possible</w:t>
      </w:r>
      <w:r w:rsidR="007128EA">
        <w:rPr>
          <w:bCs/>
        </w:rPr>
        <w:t>,</w:t>
      </w:r>
      <w:r w:rsidR="00974B7D">
        <w:rPr>
          <w:bCs/>
        </w:rPr>
        <w:t xml:space="preserve"> two zones will be used within the HEC-5Q model</w:t>
      </w:r>
      <w:r w:rsidR="00CE0F43">
        <w:rPr>
          <w:bCs/>
        </w:rPr>
        <w:t xml:space="preserve"> representing conditions in the upper watershed and lower watershed</w:t>
      </w:r>
      <w:r w:rsidR="00942E1A">
        <w:rPr>
          <w:bCs/>
        </w:rPr>
        <w:t>,</w:t>
      </w:r>
      <w:r w:rsidR="00CE0F43">
        <w:rPr>
          <w:bCs/>
        </w:rPr>
        <w:t xml:space="preserve"> respectively</w:t>
      </w:r>
      <w:r w:rsidR="00F00D33">
        <w:rPr>
          <w:bCs/>
        </w:rPr>
        <w:t xml:space="preserve">. </w:t>
      </w:r>
      <w:r w:rsidR="004D16FA">
        <w:rPr>
          <w:bCs/>
        </w:rPr>
        <w:t>A consistent data set will be developed</w:t>
      </w:r>
      <w:r w:rsidR="00870075">
        <w:rPr>
          <w:bCs/>
        </w:rPr>
        <w:t xml:space="preserve"> across </w:t>
      </w:r>
      <w:r w:rsidR="004D16FA">
        <w:rPr>
          <w:bCs/>
        </w:rPr>
        <w:t xml:space="preserve">all simulation </w:t>
      </w:r>
      <w:r w:rsidR="00870075">
        <w:rPr>
          <w:bCs/>
        </w:rPr>
        <w:t>period</w:t>
      </w:r>
      <w:r w:rsidR="00F01944">
        <w:rPr>
          <w:bCs/>
        </w:rPr>
        <w:t xml:space="preserve">s, </w:t>
      </w:r>
      <w:r w:rsidR="004108A3">
        <w:rPr>
          <w:bCs/>
        </w:rPr>
        <w:t xml:space="preserve">as </w:t>
      </w:r>
      <w:r w:rsidR="00F01944">
        <w:rPr>
          <w:bCs/>
        </w:rPr>
        <w:t>described in Steps 4, 5</w:t>
      </w:r>
      <w:r w:rsidR="00EE5330">
        <w:rPr>
          <w:bCs/>
        </w:rPr>
        <w:t>,</w:t>
      </w:r>
      <w:r w:rsidR="00F01944">
        <w:rPr>
          <w:bCs/>
        </w:rPr>
        <w:t xml:space="preserve"> and 6</w:t>
      </w:r>
      <w:r w:rsidR="00AC0B1C">
        <w:rPr>
          <w:bCs/>
        </w:rPr>
        <w:t>.</w:t>
      </w:r>
      <w:r w:rsidR="004D16FA">
        <w:rPr>
          <w:bCs/>
        </w:rPr>
        <w:t xml:space="preserve"> </w:t>
      </w:r>
    </w:p>
    <w:p w14:paraId="47892EF2" w14:textId="77777777" w:rsidR="006E7374" w:rsidRDefault="006E7374" w:rsidP="0013080F">
      <w:pPr>
        <w:pStyle w:val="BodyText"/>
        <w:rPr>
          <w:bCs/>
        </w:rPr>
      </w:pPr>
    </w:p>
    <w:p w14:paraId="1F57F92A" w14:textId="36154515" w:rsidR="0013080F" w:rsidRPr="00D3651C" w:rsidRDefault="002D7E5B" w:rsidP="0013080F">
      <w:pPr>
        <w:pStyle w:val="BodyText"/>
        <w:rPr>
          <w:b/>
          <w:i/>
          <w:iCs/>
        </w:rPr>
      </w:pPr>
      <w:r w:rsidRPr="00D3651C">
        <w:rPr>
          <w:b/>
          <w:i/>
          <w:iCs/>
        </w:rPr>
        <w:t>Step</w:t>
      </w:r>
      <w:r w:rsidR="0013080F" w:rsidRPr="00D3651C">
        <w:rPr>
          <w:b/>
          <w:i/>
          <w:iCs/>
        </w:rPr>
        <w:t xml:space="preserve"> 4</w:t>
      </w:r>
      <w:r w:rsidR="00D3651C" w:rsidRPr="00D3651C">
        <w:rPr>
          <w:b/>
          <w:i/>
          <w:iCs/>
        </w:rPr>
        <w:t xml:space="preserve"> - </w:t>
      </w:r>
      <w:r w:rsidR="001A2769" w:rsidRPr="00D3651C">
        <w:rPr>
          <w:b/>
          <w:i/>
          <w:iCs/>
        </w:rPr>
        <w:t xml:space="preserve">Calibrate </w:t>
      </w:r>
      <w:r w:rsidR="00150645" w:rsidRPr="00D3651C">
        <w:rPr>
          <w:b/>
          <w:i/>
          <w:iCs/>
        </w:rPr>
        <w:t xml:space="preserve">HEC-5Q </w:t>
      </w:r>
      <w:r w:rsidR="0013080F" w:rsidRPr="00D3651C">
        <w:rPr>
          <w:b/>
          <w:i/>
          <w:iCs/>
        </w:rPr>
        <w:t>Model</w:t>
      </w:r>
    </w:p>
    <w:p w14:paraId="4A98428B" w14:textId="77777777" w:rsidR="0082621A" w:rsidRDefault="0082621A" w:rsidP="0013080F">
      <w:pPr>
        <w:pStyle w:val="BodyText"/>
        <w:rPr>
          <w:bCs/>
        </w:rPr>
      </w:pPr>
    </w:p>
    <w:p w14:paraId="0B4ECF91" w14:textId="49B805E9" w:rsidR="00707EA6" w:rsidRPr="00C100E6" w:rsidRDefault="00707EA6" w:rsidP="00707EA6">
      <w:pPr>
        <w:pStyle w:val="BodyText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The calibration scenario will simulate one </w:t>
      </w:r>
      <w:r w:rsidR="009E0147">
        <w:rPr>
          <w:bCs/>
          <w:color w:val="000000" w:themeColor="text1"/>
        </w:rPr>
        <w:t xml:space="preserve">year, </w:t>
      </w:r>
      <w:r w:rsidR="00AF655D">
        <w:rPr>
          <w:bCs/>
          <w:color w:val="000000" w:themeColor="text1"/>
        </w:rPr>
        <w:t>starting June 1, 2026</w:t>
      </w:r>
      <w:r w:rsidR="009E0147">
        <w:rPr>
          <w:bCs/>
          <w:color w:val="000000" w:themeColor="text1"/>
        </w:rPr>
        <w:t>,</w:t>
      </w:r>
      <w:r w:rsidR="00070481">
        <w:rPr>
          <w:bCs/>
          <w:color w:val="000000" w:themeColor="text1"/>
        </w:rPr>
        <w:t xml:space="preserve"> for comparison with observed water temperature</w:t>
      </w:r>
      <w:r w:rsidR="003758B5">
        <w:rPr>
          <w:bCs/>
          <w:color w:val="000000" w:themeColor="text1"/>
        </w:rPr>
        <w:t xml:space="preserve"> profiles</w:t>
      </w:r>
      <w:r w:rsidR="004B0EC3">
        <w:rPr>
          <w:bCs/>
          <w:color w:val="000000" w:themeColor="text1"/>
        </w:rPr>
        <w:t xml:space="preserve"> in New Spicer Meadow Reservoir</w:t>
      </w:r>
      <w:r w:rsidR="003758B5">
        <w:rPr>
          <w:bCs/>
          <w:color w:val="000000" w:themeColor="text1"/>
        </w:rPr>
        <w:t xml:space="preserve"> and </w:t>
      </w:r>
      <w:r w:rsidR="004B0EC3">
        <w:rPr>
          <w:bCs/>
          <w:color w:val="000000" w:themeColor="text1"/>
        </w:rPr>
        <w:t xml:space="preserve">point measurements of </w:t>
      </w:r>
      <w:r w:rsidR="004B0EC3">
        <w:rPr>
          <w:bCs/>
          <w:color w:val="000000" w:themeColor="text1"/>
        </w:rPr>
        <w:lastRenderedPageBreak/>
        <w:t xml:space="preserve">water temperature </w:t>
      </w:r>
      <w:r w:rsidR="004108A3">
        <w:rPr>
          <w:bCs/>
          <w:color w:val="000000" w:themeColor="text1"/>
        </w:rPr>
        <w:t xml:space="preserve">that will be </w:t>
      </w:r>
      <w:r w:rsidR="0061333E">
        <w:rPr>
          <w:bCs/>
          <w:color w:val="000000" w:themeColor="text1"/>
        </w:rPr>
        <w:t xml:space="preserve">collected </w:t>
      </w:r>
      <w:r w:rsidR="004B0EC3">
        <w:rPr>
          <w:bCs/>
          <w:color w:val="000000" w:themeColor="text1"/>
        </w:rPr>
        <w:t xml:space="preserve">throughout the </w:t>
      </w:r>
      <w:r w:rsidR="004108A3">
        <w:rPr>
          <w:bCs/>
          <w:color w:val="000000" w:themeColor="text1"/>
        </w:rPr>
        <w:t>Study Area</w:t>
      </w:r>
      <w:r w:rsidR="004B0EC3">
        <w:rPr>
          <w:bCs/>
          <w:color w:val="000000" w:themeColor="text1"/>
        </w:rPr>
        <w:t>.</w:t>
      </w:r>
      <w:r>
        <w:rPr>
          <w:bCs/>
          <w:color w:val="000000" w:themeColor="text1"/>
        </w:rPr>
        <w:t xml:space="preserve"> </w:t>
      </w:r>
      <w:r w:rsidR="008679FB">
        <w:rPr>
          <w:bCs/>
          <w:color w:val="000000" w:themeColor="text1"/>
        </w:rPr>
        <w:t>The calibration scenario w</w:t>
      </w:r>
      <w:r>
        <w:rPr>
          <w:bCs/>
          <w:color w:val="000000" w:themeColor="text1"/>
        </w:rPr>
        <w:t>ill be used to adjust model parameters</w:t>
      </w:r>
      <w:r w:rsidR="00E942E6">
        <w:rPr>
          <w:bCs/>
          <w:color w:val="000000" w:themeColor="text1"/>
        </w:rPr>
        <w:t xml:space="preserve"> from upstream to downstream and</w:t>
      </w:r>
      <w:r>
        <w:rPr>
          <w:bCs/>
          <w:color w:val="000000" w:themeColor="text1"/>
        </w:rPr>
        <w:t xml:space="preserve"> reach by reach to minimize the error between </w:t>
      </w:r>
      <w:r w:rsidR="00C97D88">
        <w:rPr>
          <w:bCs/>
          <w:color w:val="000000" w:themeColor="text1"/>
        </w:rPr>
        <w:t xml:space="preserve">model </w:t>
      </w:r>
      <w:r>
        <w:rPr>
          <w:bCs/>
          <w:color w:val="000000" w:themeColor="text1"/>
        </w:rPr>
        <w:t>simulated daily average water temperature and observed daily average water temperature</w:t>
      </w:r>
      <w:r w:rsidR="00F00D33"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>T</w:t>
      </w:r>
      <w:r w:rsidRPr="00C100E6">
        <w:rPr>
          <w:bCs/>
          <w:color w:val="000000" w:themeColor="text1"/>
        </w:rPr>
        <w:t xml:space="preserve">wo methods </w:t>
      </w:r>
      <w:r>
        <w:rPr>
          <w:bCs/>
          <w:color w:val="000000" w:themeColor="text1"/>
        </w:rPr>
        <w:t>will be used to</w:t>
      </w:r>
      <w:r w:rsidRPr="00C100E6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quantify the error </w:t>
      </w:r>
      <w:r w:rsidRPr="00C100E6">
        <w:rPr>
          <w:bCs/>
          <w:color w:val="000000" w:themeColor="text1"/>
        </w:rPr>
        <w:t xml:space="preserve">of </w:t>
      </w:r>
      <w:r>
        <w:rPr>
          <w:bCs/>
          <w:color w:val="000000" w:themeColor="text1"/>
        </w:rPr>
        <w:t xml:space="preserve">the simulation </w:t>
      </w:r>
      <w:r w:rsidRPr="00C100E6">
        <w:rPr>
          <w:bCs/>
          <w:color w:val="000000" w:themeColor="text1"/>
        </w:rPr>
        <w:t>(Cole and Wells 2011)</w:t>
      </w:r>
      <w:r w:rsidR="00F00D33" w:rsidRPr="00C100E6">
        <w:rPr>
          <w:bCs/>
          <w:color w:val="000000" w:themeColor="text1"/>
        </w:rPr>
        <w:t xml:space="preserve">. </w:t>
      </w:r>
      <w:r w:rsidRPr="00C100E6">
        <w:rPr>
          <w:bCs/>
          <w:color w:val="000000" w:themeColor="text1"/>
        </w:rPr>
        <w:t>Th</w:t>
      </w:r>
      <w:r>
        <w:rPr>
          <w:bCs/>
          <w:color w:val="000000" w:themeColor="text1"/>
        </w:rPr>
        <w:t>e</w:t>
      </w:r>
      <w:r w:rsidRPr="00C100E6">
        <w:rPr>
          <w:bCs/>
          <w:color w:val="000000" w:themeColor="text1"/>
        </w:rPr>
        <w:t xml:space="preserve">se two methods </w:t>
      </w:r>
      <w:r>
        <w:rPr>
          <w:bCs/>
          <w:color w:val="000000" w:themeColor="text1"/>
        </w:rPr>
        <w:t>are</w:t>
      </w:r>
      <w:r w:rsidRPr="00C100E6">
        <w:rPr>
          <w:bCs/>
          <w:color w:val="000000" w:themeColor="text1"/>
        </w:rPr>
        <w:t>:</w:t>
      </w:r>
    </w:p>
    <w:p w14:paraId="697D9922" w14:textId="77777777" w:rsidR="00707EA6" w:rsidRPr="00C100E6" w:rsidRDefault="00707EA6" w:rsidP="00707EA6">
      <w:pPr>
        <w:pStyle w:val="BodyText"/>
        <w:rPr>
          <w:bCs/>
          <w:color w:val="000000" w:themeColor="text1"/>
        </w:rPr>
      </w:pPr>
    </w:p>
    <w:p w14:paraId="126894AE" w14:textId="4F9CC70A" w:rsidR="00707EA6" w:rsidRPr="00C100E6" w:rsidRDefault="00707EA6" w:rsidP="00C97D88">
      <w:pPr>
        <w:pStyle w:val="BodyText"/>
        <w:numPr>
          <w:ilvl w:val="0"/>
          <w:numId w:val="13"/>
        </w:numPr>
        <w:spacing w:after="120"/>
        <w:rPr>
          <w:bCs/>
          <w:color w:val="000000" w:themeColor="text1"/>
        </w:rPr>
      </w:pPr>
      <w:r w:rsidRPr="00C100E6">
        <w:rPr>
          <w:bCs/>
          <w:color w:val="000000" w:themeColor="text1"/>
          <w:u w:val="single"/>
        </w:rPr>
        <w:t>Mean Error (ME)</w:t>
      </w:r>
      <w:r w:rsidR="00F00D33" w:rsidRPr="00C100E6"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>T</w:t>
      </w:r>
      <w:r w:rsidRPr="00C100E6">
        <w:rPr>
          <w:bCs/>
          <w:color w:val="000000" w:themeColor="text1"/>
        </w:rPr>
        <w:t xml:space="preserve">he </w:t>
      </w:r>
      <w:r>
        <w:rPr>
          <w:bCs/>
          <w:color w:val="000000" w:themeColor="text1"/>
        </w:rPr>
        <w:t>daily</w:t>
      </w:r>
      <w:r w:rsidRPr="00C100E6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ME</w:t>
      </w:r>
      <w:r w:rsidRPr="00C100E6">
        <w:rPr>
          <w:bCs/>
          <w:color w:val="000000" w:themeColor="text1"/>
        </w:rPr>
        <w:t xml:space="preserve">, or difference between historical and simulated data, </w:t>
      </w:r>
      <w:r>
        <w:rPr>
          <w:bCs/>
          <w:color w:val="000000" w:themeColor="text1"/>
        </w:rPr>
        <w:t>will be</w:t>
      </w:r>
      <w:r w:rsidRPr="00C100E6">
        <w:rPr>
          <w:bCs/>
          <w:color w:val="000000" w:themeColor="text1"/>
        </w:rPr>
        <w:t xml:space="preserve"> averaged for the period of record</w:t>
      </w:r>
      <w:r>
        <w:rPr>
          <w:bCs/>
          <w:color w:val="000000" w:themeColor="text1"/>
        </w:rPr>
        <w:t xml:space="preserve">. </w:t>
      </w:r>
      <w:r w:rsidRPr="00C100E6">
        <w:rPr>
          <w:bCs/>
          <w:color w:val="000000" w:themeColor="text1"/>
        </w:rPr>
        <w:t xml:space="preserve">The goal of calibration </w:t>
      </w:r>
      <w:r>
        <w:rPr>
          <w:bCs/>
          <w:color w:val="000000" w:themeColor="text1"/>
        </w:rPr>
        <w:t>is</w:t>
      </w:r>
      <w:r w:rsidRPr="00C100E6">
        <w:rPr>
          <w:bCs/>
          <w:color w:val="000000" w:themeColor="text1"/>
        </w:rPr>
        <w:t xml:space="preserve"> to have this value as close to 0°F as possible; a value of 0°F would indicate no systematic bias in the prediction</w:t>
      </w:r>
      <w:r w:rsidR="00F00D33" w:rsidRPr="00C100E6"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>For calibration, t</w:t>
      </w:r>
      <w:r w:rsidRPr="00C100E6">
        <w:rPr>
          <w:bCs/>
          <w:color w:val="000000" w:themeColor="text1"/>
        </w:rPr>
        <w:t>he ME should be within +/-0.5°F to indicate any systematic bias was relatively small compared to the range of temperatures being predicted.</w:t>
      </w:r>
    </w:p>
    <w:p w14:paraId="511C9D31" w14:textId="0AE285ED" w:rsidR="00707EA6" w:rsidRPr="006C6AFE" w:rsidRDefault="00707EA6" w:rsidP="00C97D88">
      <w:pPr>
        <w:pStyle w:val="BodyText"/>
        <w:numPr>
          <w:ilvl w:val="0"/>
          <w:numId w:val="13"/>
        </w:numPr>
        <w:spacing w:before="120"/>
        <w:rPr>
          <w:bCs/>
          <w:color w:val="000000" w:themeColor="text1"/>
        </w:rPr>
      </w:pPr>
      <w:r w:rsidRPr="00C100E6">
        <w:rPr>
          <w:bCs/>
          <w:color w:val="000000" w:themeColor="text1"/>
          <w:u w:val="single"/>
        </w:rPr>
        <w:t>Absolute Mean Error (AME)</w:t>
      </w:r>
      <w:r w:rsidR="00F00D33" w:rsidRPr="00C100E6"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 xml:space="preserve">The AME indicates </w:t>
      </w:r>
      <w:r w:rsidRPr="00E71B81">
        <w:rPr>
          <w:bCs/>
          <w:color w:val="000000" w:themeColor="text1"/>
        </w:rPr>
        <w:t xml:space="preserve">how far off </w:t>
      </w:r>
      <w:r>
        <w:rPr>
          <w:bCs/>
          <w:color w:val="000000" w:themeColor="text1"/>
        </w:rPr>
        <w:t>the</w:t>
      </w:r>
      <w:r w:rsidRPr="00E71B81">
        <w:rPr>
          <w:bCs/>
          <w:color w:val="000000" w:themeColor="text1"/>
        </w:rPr>
        <w:t xml:space="preserve"> predict</w:t>
      </w:r>
      <w:r>
        <w:rPr>
          <w:bCs/>
          <w:color w:val="000000" w:themeColor="text1"/>
        </w:rPr>
        <w:t>ed water temperatures</w:t>
      </w:r>
      <w:r w:rsidRPr="00E71B81">
        <w:rPr>
          <w:bCs/>
          <w:color w:val="000000" w:themeColor="text1"/>
        </w:rPr>
        <w:t xml:space="preserve"> are, on average, regardless of whether the predictions are too high or too low</w:t>
      </w:r>
      <w:r w:rsidR="00F00D33" w:rsidRPr="00E71B81">
        <w:rPr>
          <w:bCs/>
          <w:color w:val="000000" w:themeColor="text1"/>
        </w:rPr>
        <w:t>.</w:t>
      </w:r>
      <w:r w:rsidR="00F00D33">
        <w:rPr>
          <w:bCs/>
          <w:color w:val="000000" w:themeColor="text1"/>
        </w:rPr>
        <w:t xml:space="preserve"> </w:t>
      </w:r>
      <w:r w:rsidRPr="006C6AFE">
        <w:rPr>
          <w:bCs/>
          <w:color w:val="000000" w:themeColor="text1"/>
        </w:rPr>
        <w:t>T</w:t>
      </w:r>
      <w:r w:rsidRPr="00C100E6">
        <w:rPr>
          <w:bCs/>
          <w:color w:val="000000" w:themeColor="text1"/>
        </w:rPr>
        <w:t xml:space="preserve">he absolute </w:t>
      </w:r>
      <w:r>
        <w:rPr>
          <w:bCs/>
          <w:color w:val="000000" w:themeColor="text1"/>
        </w:rPr>
        <w:t xml:space="preserve">value of the </w:t>
      </w:r>
      <w:r w:rsidRPr="00C100E6">
        <w:rPr>
          <w:bCs/>
          <w:color w:val="000000" w:themeColor="text1"/>
        </w:rPr>
        <w:t xml:space="preserve">error for each day </w:t>
      </w:r>
      <w:r w:rsidRPr="006C6AFE">
        <w:rPr>
          <w:bCs/>
          <w:color w:val="000000" w:themeColor="text1"/>
        </w:rPr>
        <w:t>is</w:t>
      </w:r>
      <w:r w:rsidRPr="00C100E6">
        <w:rPr>
          <w:bCs/>
          <w:color w:val="000000" w:themeColor="text1"/>
        </w:rPr>
        <w:t xml:space="preserve"> averaged for the period of record</w:t>
      </w:r>
      <w:r w:rsidR="00F00D33" w:rsidRPr="00C100E6">
        <w:rPr>
          <w:bCs/>
          <w:color w:val="000000" w:themeColor="text1"/>
        </w:rPr>
        <w:t xml:space="preserve">. </w:t>
      </w:r>
      <w:r w:rsidRPr="00C100E6">
        <w:rPr>
          <w:bCs/>
          <w:color w:val="000000" w:themeColor="text1"/>
        </w:rPr>
        <w:t xml:space="preserve">While a value of 0°F was preferable, </w:t>
      </w:r>
      <w:r>
        <w:rPr>
          <w:bCs/>
          <w:color w:val="000000" w:themeColor="text1"/>
        </w:rPr>
        <w:t xml:space="preserve">calibrated </w:t>
      </w:r>
      <w:r w:rsidRPr="006C6AFE">
        <w:rPr>
          <w:bCs/>
          <w:color w:val="000000" w:themeColor="text1"/>
        </w:rPr>
        <w:t>AME</w:t>
      </w:r>
      <w:r w:rsidRPr="00C100E6">
        <w:rPr>
          <w:bCs/>
          <w:color w:val="000000" w:themeColor="text1"/>
        </w:rPr>
        <w:t xml:space="preserve"> should be below 1.0°F</w:t>
      </w:r>
      <w:r w:rsidRPr="006C6AFE">
        <w:rPr>
          <w:bCs/>
          <w:color w:val="000000" w:themeColor="text1"/>
        </w:rPr>
        <w:t>.</w:t>
      </w:r>
      <w:r w:rsidRPr="00C100E6">
        <w:rPr>
          <w:bCs/>
          <w:color w:val="000000" w:themeColor="text1"/>
        </w:rPr>
        <w:t xml:space="preserve"> </w:t>
      </w:r>
    </w:p>
    <w:p w14:paraId="2DEFD2B5" w14:textId="77777777" w:rsidR="0082621A" w:rsidRDefault="0082621A" w:rsidP="0013080F">
      <w:pPr>
        <w:pStyle w:val="BodyText"/>
        <w:rPr>
          <w:bCs/>
        </w:rPr>
      </w:pPr>
    </w:p>
    <w:p w14:paraId="733409BB" w14:textId="2D77B02C" w:rsidR="007F73DB" w:rsidRDefault="00373B23" w:rsidP="009A7635">
      <w:pPr>
        <w:pStyle w:val="BodyText"/>
        <w:rPr>
          <w:bCs/>
          <w:color w:val="000000" w:themeColor="text1"/>
        </w:rPr>
      </w:pPr>
      <w:r>
        <w:rPr>
          <w:bCs/>
          <w:color w:val="000000" w:themeColor="text1"/>
        </w:rPr>
        <w:t>Point i</w:t>
      </w:r>
      <w:r w:rsidR="008C2D9F" w:rsidRPr="00BF55A3">
        <w:rPr>
          <w:bCs/>
          <w:color w:val="000000" w:themeColor="text1"/>
        </w:rPr>
        <w:t>nflow</w:t>
      </w:r>
      <w:r w:rsidR="008C2D9F">
        <w:rPr>
          <w:bCs/>
          <w:color w:val="000000" w:themeColor="text1"/>
        </w:rPr>
        <w:t xml:space="preserve"> water temperatures</w:t>
      </w:r>
      <w:r w:rsidR="008C2D9F" w:rsidRPr="00BF55A3">
        <w:rPr>
          <w:bCs/>
          <w:color w:val="000000" w:themeColor="text1"/>
        </w:rPr>
        <w:t xml:space="preserve"> will be represented by </w:t>
      </w:r>
      <w:r w:rsidR="00C470C2">
        <w:rPr>
          <w:bCs/>
          <w:color w:val="000000" w:themeColor="text1"/>
        </w:rPr>
        <w:t xml:space="preserve">historical </w:t>
      </w:r>
      <w:r w:rsidR="008C2D9F" w:rsidRPr="00BF55A3">
        <w:rPr>
          <w:bCs/>
          <w:color w:val="000000" w:themeColor="text1"/>
        </w:rPr>
        <w:t xml:space="preserve">water temperature </w:t>
      </w:r>
      <w:r w:rsidR="00C470C2">
        <w:rPr>
          <w:bCs/>
          <w:color w:val="000000" w:themeColor="text1"/>
        </w:rPr>
        <w:t xml:space="preserve">data </w:t>
      </w:r>
      <w:r w:rsidR="008C2D9F" w:rsidRPr="00BF55A3">
        <w:rPr>
          <w:bCs/>
          <w:color w:val="000000" w:themeColor="text1"/>
        </w:rPr>
        <w:t xml:space="preserve">measured </w:t>
      </w:r>
      <w:r w:rsidR="00B53D4A">
        <w:rPr>
          <w:bCs/>
          <w:color w:val="000000" w:themeColor="text1"/>
        </w:rPr>
        <w:t>concurrently</w:t>
      </w:r>
      <w:r w:rsidR="000B3422">
        <w:rPr>
          <w:bCs/>
          <w:color w:val="000000" w:themeColor="text1"/>
        </w:rPr>
        <w:t xml:space="preserve"> by CCWD</w:t>
      </w:r>
      <w:r w:rsidR="00B53D4A">
        <w:rPr>
          <w:bCs/>
          <w:color w:val="000000" w:themeColor="text1"/>
        </w:rPr>
        <w:t xml:space="preserve"> </w:t>
      </w:r>
      <w:r w:rsidR="009F14E7">
        <w:rPr>
          <w:bCs/>
          <w:color w:val="000000" w:themeColor="text1"/>
        </w:rPr>
        <w:t xml:space="preserve">for </w:t>
      </w:r>
      <w:r w:rsidR="008C2D9F">
        <w:rPr>
          <w:bCs/>
          <w:color w:val="000000" w:themeColor="text1"/>
        </w:rPr>
        <w:t>the calibration</w:t>
      </w:r>
      <w:r w:rsidR="000013CA">
        <w:rPr>
          <w:bCs/>
          <w:color w:val="000000" w:themeColor="text1"/>
        </w:rPr>
        <w:t xml:space="preserve"> simulation</w:t>
      </w:r>
      <w:r w:rsidR="008C2D9F">
        <w:rPr>
          <w:bCs/>
          <w:color w:val="000000" w:themeColor="text1"/>
        </w:rPr>
        <w:t xml:space="preserve"> period. </w:t>
      </w:r>
      <w:r w:rsidR="009A7635">
        <w:rPr>
          <w:bCs/>
          <w:color w:val="000000" w:themeColor="text1"/>
        </w:rPr>
        <w:t>Non-point inflow</w:t>
      </w:r>
      <w:r w:rsidR="009A7635" w:rsidRPr="00BF2280">
        <w:rPr>
          <w:bCs/>
          <w:color w:val="000000" w:themeColor="text1"/>
        </w:rPr>
        <w:t xml:space="preserve"> water temperature</w:t>
      </w:r>
      <w:r w:rsidR="00027C87">
        <w:rPr>
          <w:bCs/>
          <w:color w:val="000000" w:themeColor="text1"/>
        </w:rPr>
        <w:t>s</w:t>
      </w:r>
      <w:r w:rsidR="009A7635" w:rsidRPr="00BF2280">
        <w:rPr>
          <w:bCs/>
          <w:color w:val="000000" w:themeColor="text1"/>
        </w:rPr>
        <w:t xml:space="preserve"> </w:t>
      </w:r>
      <w:r w:rsidR="00027C87">
        <w:rPr>
          <w:bCs/>
          <w:color w:val="000000" w:themeColor="text1"/>
        </w:rPr>
        <w:t>are</w:t>
      </w:r>
      <w:r w:rsidR="009A7635" w:rsidRPr="00BF2280">
        <w:rPr>
          <w:bCs/>
          <w:color w:val="000000" w:themeColor="text1"/>
        </w:rPr>
        <w:t xml:space="preserve"> less easy to define because the source is often unknown</w:t>
      </w:r>
      <w:r w:rsidR="00F00D33" w:rsidRPr="00BF2280">
        <w:rPr>
          <w:bCs/>
          <w:color w:val="000000" w:themeColor="text1"/>
        </w:rPr>
        <w:t>.</w:t>
      </w:r>
      <w:r w:rsidR="00F00D33">
        <w:rPr>
          <w:bCs/>
          <w:color w:val="000000" w:themeColor="text1"/>
        </w:rPr>
        <w:t xml:space="preserve"> </w:t>
      </w:r>
      <w:r w:rsidR="009A7635" w:rsidRPr="00B87CDA">
        <w:rPr>
          <w:bCs/>
          <w:color w:val="000000" w:themeColor="text1"/>
        </w:rPr>
        <w:t xml:space="preserve">Adjustment of </w:t>
      </w:r>
      <w:r w:rsidR="009A7635">
        <w:rPr>
          <w:bCs/>
          <w:color w:val="000000" w:themeColor="text1"/>
        </w:rPr>
        <w:t>non-point inflow</w:t>
      </w:r>
      <w:r w:rsidR="009A7635" w:rsidRPr="00B87CDA">
        <w:rPr>
          <w:bCs/>
          <w:color w:val="000000" w:themeColor="text1"/>
        </w:rPr>
        <w:t xml:space="preserve"> water temperature may be used as a calibration factor if observed data is inadequate</w:t>
      </w:r>
      <w:r w:rsidR="00F00D33" w:rsidRPr="00B87CDA">
        <w:rPr>
          <w:bCs/>
          <w:color w:val="000000" w:themeColor="text1"/>
        </w:rPr>
        <w:t>.</w:t>
      </w:r>
      <w:r w:rsidR="00F00D33">
        <w:rPr>
          <w:bCs/>
          <w:color w:val="000000" w:themeColor="text1"/>
        </w:rPr>
        <w:t xml:space="preserve"> </w:t>
      </w:r>
    </w:p>
    <w:p w14:paraId="25CD6A7F" w14:textId="77777777" w:rsidR="007F73DB" w:rsidRDefault="007F73DB" w:rsidP="009A7635">
      <w:pPr>
        <w:pStyle w:val="BodyText"/>
        <w:rPr>
          <w:bCs/>
          <w:color w:val="000000" w:themeColor="text1"/>
        </w:rPr>
      </w:pPr>
    </w:p>
    <w:p w14:paraId="175B16DF" w14:textId="1B8ED1ED" w:rsidR="009A7635" w:rsidRDefault="007F73DB" w:rsidP="009A7635">
      <w:pPr>
        <w:pStyle w:val="BodyText"/>
        <w:rPr>
          <w:bCs/>
          <w:color w:val="000000" w:themeColor="text1"/>
        </w:rPr>
      </w:pPr>
      <w:r>
        <w:rPr>
          <w:bCs/>
          <w:color w:val="000000" w:themeColor="text1"/>
        </w:rPr>
        <w:t>C</w:t>
      </w:r>
      <w:r w:rsidR="00C87D6C">
        <w:rPr>
          <w:bCs/>
          <w:color w:val="000000" w:themeColor="text1"/>
        </w:rPr>
        <w:t>alibration locations will include</w:t>
      </w:r>
      <w:r w:rsidR="00CA425B">
        <w:rPr>
          <w:bCs/>
          <w:color w:val="000000" w:themeColor="text1"/>
        </w:rPr>
        <w:t xml:space="preserve"> the following locations</w:t>
      </w:r>
      <w:r w:rsidR="00A342FD">
        <w:rPr>
          <w:bCs/>
          <w:color w:val="000000" w:themeColor="text1"/>
        </w:rPr>
        <w:t>, from upstream to downstream,</w:t>
      </w:r>
      <w:r w:rsidR="00CA425B">
        <w:rPr>
          <w:bCs/>
          <w:color w:val="000000" w:themeColor="text1"/>
        </w:rPr>
        <w:t xml:space="preserve"> assuming there </w:t>
      </w:r>
      <w:r w:rsidR="00485B26">
        <w:rPr>
          <w:bCs/>
          <w:color w:val="000000" w:themeColor="text1"/>
        </w:rPr>
        <w:t>are</w:t>
      </w:r>
      <w:r w:rsidR="00CA425B">
        <w:rPr>
          <w:bCs/>
          <w:color w:val="000000" w:themeColor="text1"/>
        </w:rPr>
        <w:t xml:space="preserve"> available </w:t>
      </w:r>
      <w:r w:rsidR="00485B26">
        <w:rPr>
          <w:bCs/>
          <w:color w:val="000000" w:themeColor="text1"/>
        </w:rPr>
        <w:t>water temperature observations to do so</w:t>
      </w:r>
      <w:r w:rsidR="00C87D6C">
        <w:rPr>
          <w:bCs/>
          <w:color w:val="000000" w:themeColor="text1"/>
        </w:rPr>
        <w:t>:</w:t>
      </w:r>
    </w:p>
    <w:p w14:paraId="136E3F00" w14:textId="664467C8" w:rsidR="00C87D6C" w:rsidRDefault="0004780B" w:rsidP="00B66542">
      <w:pPr>
        <w:pStyle w:val="BodyText"/>
        <w:numPr>
          <w:ilvl w:val="0"/>
          <w:numId w:val="21"/>
        </w:numPr>
        <w:spacing w:before="240" w:after="120"/>
        <w:rPr>
          <w:bCs/>
          <w:color w:val="000000" w:themeColor="text1"/>
        </w:rPr>
      </w:pPr>
      <w:r w:rsidRPr="0004780B">
        <w:rPr>
          <w:bCs/>
          <w:color w:val="000000" w:themeColor="text1"/>
        </w:rPr>
        <w:t>Hobart Creek</w:t>
      </w:r>
      <w:r w:rsidR="00B66542">
        <w:rPr>
          <w:bCs/>
          <w:color w:val="000000" w:themeColor="text1"/>
        </w:rPr>
        <w:t xml:space="preserve"> </w:t>
      </w:r>
      <w:r w:rsidRPr="0004780B">
        <w:rPr>
          <w:bCs/>
          <w:color w:val="000000" w:themeColor="text1"/>
        </w:rPr>
        <w:t>downstream of confluence with N</w:t>
      </w:r>
      <w:r w:rsidR="00B66542">
        <w:rPr>
          <w:bCs/>
          <w:color w:val="000000" w:themeColor="text1"/>
        </w:rPr>
        <w:t xml:space="preserve">orth Fork </w:t>
      </w:r>
      <w:r w:rsidRPr="0004780B">
        <w:rPr>
          <w:bCs/>
          <w:color w:val="000000" w:themeColor="text1"/>
        </w:rPr>
        <w:t>Tunnel Outlet</w:t>
      </w:r>
      <w:r w:rsidR="008F49F1">
        <w:rPr>
          <w:bCs/>
          <w:color w:val="000000" w:themeColor="text1"/>
        </w:rPr>
        <w:t>.</w:t>
      </w:r>
    </w:p>
    <w:p w14:paraId="61D04AC4" w14:textId="694E4D4E" w:rsidR="0004780B" w:rsidRDefault="007E3C2B" w:rsidP="00B66542">
      <w:pPr>
        <w:pStyle w:val="BodyText"/>
        <w:numPr>
          <w:ilvl w:val="0"/>
          <w:numId w:val="21"/>
        </w:numPr>
        <w:spacing w:before="120" w:after="120"/>
        <w:rPr>
          <w:bCs/>
          <w:color w:val="000000" w:themeColor="text1"/>
        </w:rPr>
      </w:pPr>
      <w:r w:rsidRPr="007E3C2B">
        <w:rPr>
          <w:bCs/>
          <w:color w:val="000000" w:themeColor="text1"/>
        </w:rPr>
        <w:t xml:space="preserve">Highland Creek below </w:t>
      </w:r>
      <w:r>
        <w:rPr>
          <w:bCs/>
          <w:color w:val="000000" w:themeColor="text1"/>
        </w:rPr>
        <w:t>New Spicer Meadow Dam</w:t>
      </w:r>
      <w:r w:rsidR="00FB408E">
        <w:rPr>
          <w:bCs/>
          <w:color w:val="000000" w:themeColor="text1"/>
        </w:rPr>
        <w:t xml:space="preserve"> (HC RM </w:t>
      </w:r>
      <w:r w:rsidR="00AB17D2">
        <w:rPr>
          <w:bCs/>
          <w:color w:val="000000" w:themeColor="text1"/>
        </w:rPr>
        <w:t>5.6)</w:t>
      </w:r>
      <w:r w:rsidR="008F49F1">
        <w:rPr>
          <w:bCs/>
          <w:color w:val="000000" w:themeColor="text1"/>
        </w:rPr>
        <w:t>.</w:t>
      </w:r>
    </w:p>
    <w:p w14:paraId="6DE23C39" w14:textId="7BF88784" w:rsidR="007E3C2B" w:rsidRDefault="00EA6775" w:rsidP="00B66542">
      <w:pPr>
        <w:pStyle w:val="BodyText"/>
        <w:numPr>
          <w:ilvl w:val="0"/>
          <w:numId w:val="21"/>
        </w:numPr>
        <w:spacing w:before="120" w:after="120"/>
        <w:rPr>
          <w:bCs/>
          <w:color w:val="000000" w:themeColor="text1"/>
        </w:rPr>
      </w:pPr>
      <w:r w:rsidRPr="00EA6775">
        <w:rPr>
          <w:bCs/>
          <w:color w:val="000000" w:themeColor="text1"/>
        </w:rPr>
        <w:t>Highland Creek upstream of NF</w:t>
      </w:r>
      <w:r>
        <w:rPr>
          <w:bCs/>
          <w:color w:val="000000" w:themeColor="text1"/>
        </w:rPr>
        <w:t>SR</w:t>
      </w:r>
      <w:r w:rsidRPr="00EA6775">
        <w:rPr>
          <w:bCs/>
          <w:color w:val="000000" w:themeColor="text1"/>
        </w:rPr>
        <w:t xml:space="preserve"> confluence</w:t>
      </w:r>
      <w:r w:rsidR="00AB17D2">
        <w:rPr>
          <w:bCs/>
          <w:color w:val="000000" w:themeColor="text1"/>
        </w:rPr>
        <w:t xml:space="preserve"> (HC RM 0.1)</w:t>
      </w:r>
      <w:r w:rsidR="008F49F1">
        <w:rPr>
          <w:bCs/>
          <w:color w:val="000000" w:themeColor="text1"/>
        </w:rPr>
        <w:t>.</w:t>
      </w:r>
    </w:p>
    <w:p w14:paraId="4E2BCB3D" w14:textId="0873DF86" w:rsidR="00FB408E" w:rsidRDefault="00FB408E" w:rsidP="00B66542">
      <w:pPr>
        <w:pStyle w:val="BodyText"/>
        <w:numPr>
          <w:ilvl w:val="0"/>
          <w:numId w:val="21"/>
        </w:numPr>
        <w:spacing w:before="120" w:after="120"/>
        <w:rPr>
          <w:bCs/>
          <w:color w:val="000000" w:themeColor="text1"/>
        </w:rPr>
      </w:pPr>
      <w:r w:rsidRPr="00FB408E">
        <w:rPr>
          <w:bCs/>
          <w:color w:val="000000" w:themeColor="text1"/>
        </w:rPr>
        <w:t>NF</w:t>
      </w:r>
      <w:r>
        <w:rPr>
          <w:bCs/>
          <w:color w:val="000000" w:themeColor="text1"/>
        </w:rPr>
        <w:t>SR</w:t>
      </w:r>
      <w:r w:rsidRPr="00FB408E">
        <w:rPr>
          <w:bCs/>
          <w:color w:val="000000" w:themeColor="text1"/>
        </w:rPr>
        <w:t xml:space="preserve"> upstream of confluence with Highland </w:t>
      </w:r>
      <w:r w:rsidR="00CF1246">
        <w:rPr>
          <w:bCs/>
          <w:color w:val="000000" w:themeColor="text1"/>
        </w:rPr>
        <w:t>C</w:t>
      </w:r>
      <w:r w:rsidRPr="00FB408E">
        <w:rPr>
          <w:bCs/>
          <w:color w:val="000000" w:themeColor="text1"/>
        </w:rPr>
        <w:t>reek</w:t>
      </w:r>
      <w:r w:rsidR="00AB17D2">
        <w:rPr>
          <w:bCs/>
          <w:color w:val="000000" w:themeColor="text1"/>
        </w:rPr>
        <w:t xml:space="preserve"> (</w:t>
      </w:r>
      <w:r w:rsidR="00D40326">
        <w:rPr>
          <w:bCs/>
          <w:color w:val="000000" w:themeColor="text1"/>
        </w:rPr>
        <w:t xml:space="preserve">NFSR </w:t>
      </w:r>
      <w:r w:rsidR="00AB17D2">
        <w:rPr>
          <w:bCs/>
          <w:color w:val="000000" w:themeColor="text1"/>
        </w:rPr>
        <w:t xml:space="preserve">RM </w:t>
      </w:r>
      <w:r w:rsidR="00C90EA9">
        <w:rPr>
          <w:bCs/>
          <w:color w:val="000000" w:themeColor="text1"/>
        </w:rPr>
        <w:t>27.8)</w:t>
      </w:r>
      <w:r w:rsidR="008F49F1">
        <w:rPr>
          <w:bCs/>
          <w:color w:val="000000" w:themeColor="text1"/>
        </w:rPr>
        <w:t>.</w:t>
      </w:r>
    </w:p>
    <w:p w14:paraId="10DBEC5C" w14:textId="6052C1DD" w:rsidR="00FB408E" w:rsidRDefault="00B225BA" w:rsidP="00B66542">
      <w:pPr>
        <w:pStyle w:val="BodyText"/>
        <w:numPr>
          <w:ilvl w:val="0"/>
          <w:numId w:val="21"/>
        </w:numPr>
        <w:spacing w:before="120" w:after="120"/>
        <w:rPr>
          <w:bCs/>
          <w:color w:val="000000" w:themeColor="text1"/>
        </w:rPr>
      </w:pPr>
      <w:r w:rsidRPr="00FB408E">
        <w:rPr>
          <w:bCs/>
          <w:color w:val="000000" w:themeColor="text1"/>
        </w:rPr>
        <w:t>NF</w:t>
      </w:r>
      <w:r>
        <w:rPr>
          <w:bCs/>
          <w:color w:val="000000" w:themeColor="text1"/>
        </w:rPr>
        <w:t>SR</w:t>
      </w:r>
      <w:r w:rsidRPr="00FB408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downstream</w:t>
      </w:r>
      <w:r w:rsidRPr="00FB408E">
        <w:rPr>
          <w:bCs/>
          <w:color w:val="000000" w:themeColor="text1"/>
        </w:rPr>
        <w:t xml:space="preserve"> of confluence with Highland </w:t>
      </w:r>
      <w:r w:rsidR="00CF1246">
        <w:rPr>
          <w:bCs/>
          <w:color w:val="000000" w:themeColor="text1"/>
        </w:rPr>
        <w:t>C</w:t>
      </w:r>
      <w:r w:rsidRPr="00FB408E">
        <w:rPr>
          <w:bCs/>
          <w:color w:val="000000" w:themeColor="text1"/>
        </w:rPr>
        <w:t>reek</w:t>
      </w:r>
      <w:r>
        <w:rPr>
          <w:bCs/>
          <w:color w:val="000000" w:themeColor="text1"/>
        </w:rPr>
        <w:t xml:space="preserve"> (</w:t>
      </w:r>
      <w:r w:rsidR="00D40326">
        <w:rPr>
          <w:bCs/>
          <w:color w:val="000000" w:themeColor="text1"/>
        </w:rPr>
        <w:t xml:space="preserve">NFSR </w:t>
      </w:r>
      <w:r>
        <w:rPr>
          <w:bCs/>
          <w:color w:val="000000" w:themeColor="text1"/>
        </w:rPr>
        <w:t>RM 26.8)</w:t>
      </w:r>
      <w:r w:rsidR="008F49F1">
        <w:rPr>
          <w:bCs/>
          <w:color w:val="000000" w:themeColor="text1"/>
        </w:rPr>
        <w:t>.</w:t>
      </w:r>
    </w:p>
    <w:p w14:paraId="50B7D9C3" w14:textId="61E41F3D" w:rsidR="00B225BA" w:rsidRDefault="00A12EFB" w:rsidP="00B66542">
      <w:pPr>
        <w:pStyle w:val="BodyText"/>
        <w:numPr>
          <w:ilvl w:val="0"/>
          <w:numId w:val="21"/>
        </w:numPr>
        <w:spacing w:before="120" w:after="120"/>
        <w:rPr>
          <w:bCs/>
          <w:color w:val="000000" w:themeColor="text1"/>
        </w:rPr>
      </w:pPr>
      <w:r w:rsidRPr="00FB408E">
        <w:rPr>
          <w:bCs/>
          <w:color w:val="000000" w:themeColor="text1"/>
        </w:rPr>
        <w:t>NF</w:t>
      </w:r>
      <w:r>
        <w:rPr>
          <w:bCs/>
          <w:color w:val="000000" w:themeColor="text1"/>
        </w:rPr>
        <w:t>SR at Boards Crossing</w:t>
      </w:r>
      <w:r w:rsidR="00B840E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(</w:t>
      </w:r>
      <w:r w:rsidR="00CF373C">
        <w:rPr>
          <w:bCs/>
          <w:color w:val="000000" w:themeColor="text1"/>
        </w:rPr>
        <w:t>N</w:t>
      </w:r>
      <w:r w:rsidR="00D40326">
        <w:rPr>
          <w:bCs/>
          <w:color w:val="000000" w:themeColor="text1"/>
        </w:rPr>
        <w:t>FS</w:t>
      </w:r>
      <w:r w:rsidR="00CF373C">
        <w:rPr>
          <w:bCs/>
          <w:color w:val="000000" w:themeColor="text1"/>
        </w:rPr>
        <w:t>R RM 16.2)</w:t>
      </w:r>
      <w:r w:rsidR="008F49F1">
        <w:rPr>
          <w:bCs/>
          <w:color w:val="000000" w:themeColor="text1"/>
        </w:rPr>
        <w:t>.</w:t>
      </w:r>
    </w:p>
    <w:p w14:paraId="19E10D3B" w14:textId="078F4CD7" w:rsidR="00B840EA" w:rsidRDefault="001D2BBD" w:rsidP="00B66542">
      <w:pPr>
        <w:pStyle w:val="BodyText"/>
        <w:numPr>
          <w:ilvl w:val="0"/>
          <w:numId w:val="21"/>
        </w:numPr>
        <w:spacing w:before="120" w:after="120"/>
        <w:rPr>
          <w:bCs/>
          <w:color w:val="000000" w:themeColor="text1"/>
        </w:rPr>
      </w:pPr>
      <w:r>
        <w:rPr>
          <w:bCs/>
          <w:color w:val="000000" w:themeColor="text1"/>
        </w:rPr>
        <w:t>NFSR at Big Trees State Park</w:t>
      </w:r>
      <w:r w:rsidR="00D40326">
        <w:rPr>
          <w:bCs/>
          <w:color w:val="000000" w:themeColor="text1"/>
        </w:rPr>
        <w:t xml:space="preserve"> (NFSR RM 11.0)</w:t>
      </w:r>
      <w:r w:rsidR="008F49F1">
        <w:rPr>
          <w:bCs/>
          <w:color w:val="000000" w:themeColor="text1"/>
        </w:rPr>
        <w:t>.</w:t>
      </w:r>
    </w:p>
    <w:p w14:paraId="51CFB971" w14:textId="1F839A3E" w:rsidR="00D40326" w:rsidRDefault="00036526" w:rsidP="00B66542">
      <w:pPr>
        <w:pStyle w:val="BodyText"/>
        <w:numPr>
          <w:ilvl w:val="0"/>
          <w:numId w:val="21"/>
        </w:numPr>
        <w:spacing w:before="120" w:after="12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NFSR at the Avery stream gage (NFSR RM </w:t>
      </w:r>
      <w:r w:rsidR="003B0DF9">
        <w:rPr>
          <w:bCs/>
          <w:color w:val="000000" w:themeColor="text1"/>
        </w:rPr>
        <w:t>8.8</w:t>
      </w:r>
      <w:r>
        <w:rPr>
          <w:bCs/>
          <w:color w:val="000000" w:themeColor="text1"/>
        </w:rPr>
        <w:t>)</w:t>
      </w:r>
      <w:r w:rsidR="008F49F1">
        <w:rPr>
          <w:bCs/>
          <w:color w:val="000000" w:themeColor="text1"/>
        </w:rPr>
        <w:t>.</w:t>
      </w:r>
    </w:p>
    <w:p w14:paraId="178D26D5" w14:textId="16C0F09A" w:rsidR="003B0DF9" w:rsidRDefault="002D1E26" w:rsidP="00B66542">
      <w:pPr>
        <w:pStyle w:val="BodyText"/>
        <w:numPr>
          <w:ilvl w:val="0"/>
          <w:numId w:val="21"/>
        </w:numPr>
        <w:spacing w:before="120" w:after="120"/>
        <w:rPr>
          <w:bCs/>
          <w:color w:val="000000" w:themeColor="text1"/>
        </w:rPr>
      </w:pPr>
      <w:r w:rsidRPr="002D1E26">
        <w:rPr>
          <w:bCs/>
          <w:color w:val="000000" w:themeColor="text1"/>
        </w:rPr>
        <w:t>NF</w:t>
      </w:r>
      <w:r>
        <w:rPr>
          <w:bCs/>
          <w:color w:val="000000" w:themeColor="text1"/>
        </w:rPr>
        <w:t>SR</w:t>
      </w:r>
      <w:r w:rsidRPr="002D1E26">
        <w:rPr>
          <w:bCs/>
          <w:color w:val="000000" w:themeColor="text1"/>
        </w:rPr>
        <w:t xml:space="preserve"> below </w:t>
      </w:r>
      <w:r>
        <w:rPr>
          <w:bCs/>
          <w:color w:val="000000" w:themeColor="text1"/>
        </w:rPr>
        <w:t>McKays Point Diversion Dam (NFSR RM 7.9)</w:t>
      </w:r>
      <w:r w:rsidR="008F49F1">
        <w:rPr>
          <w:bCs/>
          <w:color w:val="000000" w:themeColor="text1"/>
        </w:rPr>
        <w:t>.</w:t>
      </w:r>
    </w:p>
    <w:p w14:paraId="2B337406" w14:textId="02DB00A4" w:rsidR="009E3CDB" w:rsidRDefault="009E3CDB" w:rsidP="00B66542">
      <w:pPr>
        <w:pStyle w:val="BodyText"/>
        <w:numPr>
          <w:ilvl w:val="0"/>
          <w:numId w:val="21"/>
        </w:numPr>
        <w:spacing w:before="120" w:after="120"/>
        <w:rPr>
          <w:bCs/>
          <w:color w:val="000000" w:themeColor="text1"/>
        </w:rPr>
      </w:pPr>
      <w:r w:rsidRPr="009E3CDB">
        <w:rPr>
          <w:bCs/>
          <w:color w:val="000000" w:themeColor="text1"/>
        </w:rPr>
        <w:t>NF</w:t>
      </w:r>
      <w:r>
        <w:rPr>
          <w:bCs/>
          <w:color w:val="000000" w:themeColor="text1"/>
        </w:rPr>
        <w:t>SR at the</w:t>
      </w:r>
      <w:r w:rsidRPr="009E3CDB">
        <w:rPr>
          <w:bCs/>
          <w:color w:val="000000" w:themeColor="text1"/>
        </w:rPr>
        <w:t xml:space="preserve"> Candy Rock</w:t>
      </w:r>
      <w:r>
        <w:rPr>
          <w:bCs/>
          <w:color w:val="000000" w:themeColor="text1"/>
        </w:rPr>
        <w:t xml:space="preserve"> </w:t>
      </w:r>
      <w:r w:rsidRPr="009E3CDB">
        <w:rPr>
          <w:bCs/>
          <w:color w:val="000000" w:themeColor="text1"/>
        </w:rPr>
        <w:t xml:space="preserve">Recreation access </w:t>
      </w:r>
      <w:r>
        <w:rPr>
          <w:bCs/>
          <w:color w:val="000000" w:themeColor="text1"/>
        </w:rPr>
        <w:t xml:space="preserve">(NFSR </w:t>
      </w:r>
      <w:r w:rsidRPr="009E3CDB">
        <w:rPr>
          <w:bCs/>
          <w:color w:val="000000" w:themeColor="text1"/>
        </w:rPr>
        <w:t>RM 4.25</w:t>
      </w:r>
      <w:r w:rsidR="0000063A">
        <w:rPr>
          <w:bCs/>
          <w:color w:val="000000" w:themeColor="text1"/>
        </w:rPr>
        <w:t>)</w:t>
      </w:r>
      <w:r w:rsidRPr="009E3CDB">
        <w:rPr>
          <w:bCs/>
          <w:color w:val="000000" w:themeColor="text1"/>
        </w:rPr>
        <w:t xml:space="preserve"> or Blue Streak Recreation access </w:t>
      </w:r>
      <w:r w:rsidR="0000063A">
        <w:rPr>
          <w:bCs/>
          <w:color w:val="000000" w:themeColor="text1"/>
        </w:rPr>
        <w:t xml:space="preserve">(NFSR </w:t>
      </w:r>
      <w:r w:rsidRPr="009E3CDB">
        <w:rPr>
          <w:bCs/>
          <w:color w:val="000000" w:themeColor="text1"/>
        </w:rPr>
        <w:t>RM 5.0</w:t>
      </w:r>
      <w:r w:rsidR="0000063A">
        <w:rPr>
          <w:bCs/>
          <w:color w:val="000000" w:themeColor="text1"/>
        </w:rPr>
        <w:t>)</w:t>
      </w:r>
      <w:r w:rsidR="008F49F1">
        <w:rPr>
          <w:bCs/>
          <w:color w:val="000000" w:themeColor="text1"/>
        </w:rPr>
        <w:t>.</w:t>
      </w:r>
    </w:p>
    <w:p w14:paraId="3CC29CC2" w14:textId="26B44C00" w:rsidR="00ED3701" w:rsidRDefault="00ED3701" w:rsidP="00B66542">
      <w:pPr>
        <w:pStyle w:val="BodyText"/>
        <w:numPr>
          <w:ilvl w:val="0"/>
          <w:numId w:val="21"/>
        </w:numPr>
        <w:spacing w:before="120" w:after="120"/>
        <w:rPr>
          <w:bCs/>
          <w:color w:val="000000" w:themeColor="text1"/>
        </w:rPr>
      </w:pPr>
      <w:r w:rsidRPr="00FB408E">
        <w:rPr>
          <w:bCs/>
          <w:color w:val="000000" w:themeColor="text1"/>
        </w:rPr>
        <w:t>NF</w:t>
      </w:r>
      <w:r>
        <w:rPr>
          <w:bCs/>
          <w:color w:val="000000" w:themeColor="text1"/>
        </w:rPr>
        <w:t>SR</w:t>
      </w:r>
      <w:r w:rsidRPr="00FB408E">
        <w:rPr>
          <w:bCs/>
          <w:color w:val="000000" w:themeColor="text1"/>
        </w:rPr>
        <w:t xml:space="preserve"> upstream of confluence with</w:t>
      </w:r>
      <w:r>
        <w:rPr>
          <w:bCs/>
          <w:color w:val="000000" w:themeColor="text1"/>
        </w:rPr>
        <w:t xml:space="preserve"> MFSR (NFSR RM </w:t>
      </w:r>
      <w:r w:rsidR="00605B0D">
        <w:rPr>
          <w:bCs/>
          <w:color w:val="000000" w:themeColor="text1"/>
        </w:rPr>
        <w:t>0.1)</w:t>
      </w:r>
      <w:r w:rsidR="008F49F1">
        <w:rPr>
          <w:bCs/>
          <w:color w:val="000000" w:themeColor="text1"/>
        </w:rPr>
        <w:t>.</w:t>
      </w:r>
    </w:p>
    <w:p w14:paraId="1898EC67" w14:textId="6DD46D39" w:rsidR="009841FA" w:rsidRDefault="009841FA" w:rsidP="00B66542">
      <w:pPr>
        <w:pStyle w:val="BodyText"/>
        <w:numPr>
          <w:ilvl w:val="0"/>
          <w:numId w:val="21"/>
        </w:numPr>
        <w:spacing w:before="120" w:after="120"/>
        <w:rPr>
          <w:bCs/>
          <w:color w:val="000000" w:themeColor="text1"/>
        </w:rPr>
      </w:pPr>
      <w:r>
        <w:rPr>
          <w:bCs/>
          <w:color w:val="000000" w:themeColor="text1"/>
        </w:rPr>
        <w:t>S</w:t>
      </w:r>
      <w:r w:rsidR="00005809">
        <w:rPr>
          <w:bCs/>
          <w:color w:val="000000" w:themeColor="text1"/>
        </w:rPr>
        <w:t xml:space="preserve">tanislaus River </w:t>
      </w:r>
      <w:r w:rsidRPr="009841FA">
        <w:rPr>
          <w:bCs/>
          <w:color w:val="000000" w:themeColor="text1"/>
        </w:rPr>
        <w:t>upstream of Collierville</w:t>
      </w:r>
      <w:r w:rsidR="005A6589">
        <w:rPr>
          <w:bCs/>
          <w:color w:val="000000" w:themeColor="text1"/>
        </w:rPr>
        <w:t xml:space="preserve"> Tailrace (SR RM 1.0)</w:t>
      </w:r>
      <w:r w:rsidR="008F49F1">
        <w:rPr>
          <w:bCs/>
          <w:color w:val="000000" w:themeColor="text1"/>
        </w:rPr>
        <w:t>.</w:t>
      </w:r>
    </w:p>
    <w:p w14:paraId="1013DBEE" w14:textId="096F10A8" w:rsidR="005A6589" w:rsidRDefault="005A6589" w:rsidP="00B66542">
      <w:pPr>
        <w:pStyle w:val="BodyText"/>
        <w:numPr>
          <w:ilvl w:val="0"/>
          <w:numId w:val="21"/>
        </w:numPr>
        <w:spacing w:before="120" w:after="120"/>
        <w:rPr>
          <w:bCs/>
          <w:color w:val="000000" w:themeColor="text1"/>
        </w:rPr>
      </w:pPr>
      <w:r w:rsidRPr="009841FA">
        <w:rPr>
          <w:bCs/>
          <w:color w:val="000000" w:themeColor="text1"/>
        </w:rPr>
        <w:t>Collierville</w:t>
      </w:r>
      <w:r>
        <w:rPr>
          <w:bCs/>
          <w:color w:val="000000" w:themeColor="text1"/>
        </w:rPr>
        <w:t xml:space="preserve"> Tailrace</w:t>
      </w:r>
      <w:r w:rsidR="008F49F1">
        <w:rPr>
          <w:bCs/>
          <w:color w:val="000000" w:themeColor="text1"/>
        </w:rPr>
        <w:t>.</w:t>
      </w:r>
    </w:p>
    <w:p w14:paraId="0E7A0CA5" w14:textId="26CA1DEA" w:rsidR="00F9377B" w:rsidRPr="00B87CDA" w:rsidRDefault="00DB7701" w:rsidP="009A7635">
      <w:pPr>
        <w:pStyle w:val="BodyText"/>
        <w:rPr>
          <w:bCs/>
          <w:color w:val="000000" w:themeColor="text1"/>
        </w:rPr>
      </w:pPr>
      <w:r w:rsidRPr="00F6001A">
        <w:rPr>
          <w:bCs/>
          <w:color w:val="000000" w:themeColor="text1"/>
        </w:rPr>
        <w:lastRenderedPageBreak/>
        <w:t xml:space="preserve">All </w:t>
      </w:r>
      <w:r>
        <w:rPr>
          <w:bCs/>
          <w:color w:val="000000" w:themeColor="text1"/>
        </w:rPr>
        <w:t xml:space="preserve">hydrologic inputs </w:t>
      </w:r>
      <w:r w:rsidR="00611680">
        <w:rPr>
          <w:bCs/>
          <w:color w:val="000000" w:themeColor="text1"/>
        </w:rPr>
        <w:t>for the calibration scenario</w:t>
      </w:r>
      <w:r>
        <w:rPr>
          <w:bCs/>
          <w:color w:val="000000" w:themeColor="text1"/>
        </w:rPr>
        <w:t xml:space="preserve"> will</w:t>
      </w:r>
      <w:r w:rsidRPr="00F6001A">
        <w:rPr>
          <w:bCs/>
          <w:color w:val="000000" w:themeColor="text1"/>
        </w:rPr>
        <w:t xml:space="preserve"> come from the Op</w:t>
      </w:r>
      <w:r w:rsidR="00005809">
        <w:rPr>
          <w:bCs/>
          <w:color w:val="000000" w:themeColor="text1"/>
        </w:rPr>
        <w:t>s</w:t>
      </w:r>
      <w:r w:rsidRPr="00F6001A">
        <w:rPr>
          <w:bCs/>
          <w:color w:val="000000" w:themeColor="text1"/>
        </w:rPr>
        <w:t xml:space="preserve"> Model</w:t>
      </w:r>
      <w:r w:rsidR="00F00D33">
        <w:rPr>
          <w:bCs/>
          <w:color w:val="000000" w:themeColor="text1"/>
        </w:rPr>
        <w:t xml:space="preserve">. </w:t>
      </w:r>
      <w:r w:rsidR="008C1199">
        <w:rPr>
          <w:bCs/>
          <w:color w:val="000000" w:themeColor="text1"/>
        </w:rPr>
        <w:t>Selective withdrawal operations information</w:t>
      </w:r>
      <w:r w:rsidR="00706D3E">
        <w:rPr>
          <w:bCs/>
          <w:color w:val="000000" w:themeColor="text1"/>
        </w:rPr>
        <w:t xml:space="preserve"> for the New Spicer Meadow Powerhouse intake will be provided by </w:t>
      </w:r>
      <w:r w:rsidR="00611680">
        <w:rPr>
          <w:bCs/>
          <w:color w:val="000000" w:themeColor="text1"/>
        </w:rPr>
        <w:t>CCWD</w:t>
      </w:r>
      <w:r w:rsidR="00720396">
        <w:rPr>
          <w:bCs/>
          <w:color w:val="000000" w:themeColor="text1"/>
        </w:rPr>
        <w:t>.</w:t>
      </w:r>
    </w:p>
    <w:p w14:paraId="3425F934" w14:textId="77777777" w:rsidR="0082621A" w:rsidRDefault="0082621A" w:rsidP="0013080F">
      <w:pPr>
        <w:pStyle w:val="BodyText"/>
        <w:rPr>
          <w:bCs/>
        </w:rPr>
      </w:pPr>
    </w:p>
    <w:p w14:paraId="0CFE7A08" w14:textId="217D2C0F" w:rsidR="0013080F" w:rsidRPr="00C00EB1" w:rsidRDefault="009722B3" w:rsidP="0013080F">
      <w:pPr>
        <w:pStyle w:val="BodyText"/>
        <w:rPr>
          <w:b/>
          <w:i/>
          <w:iCs/>
        </w:rPr>
      </w:pPr>
      <w:r w:rsidRPr="00C00EB1">
        <w:rPr>
          <w:b/>
          <w:i/>
          <w:iCs/>
        </w:rPr>
        <w:t>Step</w:t>
      </w:r>
      <w:r w:rsidR="0013080F" w:rsidRPr="00C00EB1">
        <w:rPr>
          <w:b/>
          <w:i/>
          <w:iCs/>
        </w:rPr>
        <w:t xml:space="preserve"> 5</w:t>
      </w:r>
      <w:r w:rsidR="00005809" w:rsidRPr="00C00EB1">
        <w:rPr>
          <w:b/>
          <w:i/>
          <w:iCs/>
        </w:rPr>
        <w:t xml:space="preserve"> - </w:t>
      </w:r>
      <w:r w:rsidR="001A2769" w:rsidRPr="00C00EB1">
        <w:rPr>
          <w:b/>
          <w:i/>
          <w:iCs/>
        </w:rPr>
        <w:t xml:space="preserve">Validate </w:t>
      </w:r>
      <w:r w:rsidR="00150645" w:rsidRPr="00C00EB1">
        <w:rPr>
          <w:b/>
          <w:i/>
          <w:iCs/>
        </w:rPr>
        <w:t xml:space="preserve">HEC-5Q </w:t>
      </w:r>
      <w:r w:rsidR="0013080F" w:rsidRPr="00C00EB1">
        <w:rPr>
          <w:b/>
          <w:i/>
          <w:iCs/>
        </w:rPr>
        <w:t>Model</w:t>
      </w:r>
    </w:p>
    <w:p w14:paraId="66A6B8E0" w14:textId="77777777" w:rsidR="0082621A" w:rsidRDefault="0082621A" w:rsidP="0013080F">
      <w:pPr>
        <w:pStyle w:val="BodyText"/>
        <w:rPr>
          <w:bCs/>
        </w:rPr>
      </w:pPr>
    </w:p>
    <w:p w14:paraId="5446651B" w14:textId="1DE0CFBD" w:rsidR="00A41311" w:rsidRPr="006C6AFE" w:rsidRDefault="00A41311" w:rsidP="00BD575F">
      <w:pPr>
        <w:pStyle w:val="BodyText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The validation scenario will </w:t>
      </w:r>
      <w:r w:rsidR="00DD6CEB">
        <w:rPr>
          <w:bCs/>
          <w:color w:val="000000" w:themeColor="text1"/>
        </w:rPr>
        <w:t>be developed to</w:t>
      </w:r>
      <w:r w:rsidR="000C3F65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test the adequacy of the model calibration by simulating a period of time independent of the calibration period</w:t>
      </w:r>
      <w:r w:rsidR="007153A2">
        <w:rPr>
          <w:bCs/>
          <w:color w:val="000000" w:themeColor="text1"/>
        </w:rPr>
        <w:t xml:space="preserve">, likely beginning in </w:t>
      </w:r>
      <w:r w:rsidR="00A376C7">
        <w:rPr>
          <w:bCs/>
          <w:color w:val="000000" w:themeColor="text1"/>
        </w:rPr>
        <w:t xml:space="preserve">May or </w:t>
      </w:r>
      <w:r w:rsidR="007153A2">
        <w:rPr>
          <w:bCs/>
          <w:color w:val="000000" w:themeColor="text1"/>
        </w:rPr>
        <w:t>June 202</w:t>
      </w:r>
      <w:r w:rsidR="009908CA">
        <w:rPr>
          <w:bCs/>
          <w:color w:val="000000" w:themeColor="text1"/>
        </w:rPr>
        <w:t>7</w:t>
      </w:r>
      <w:r>
        <w:rPr>
          <w:bCs/>
          <w:color w:val="000000" w:themeColor="text1"/>
        </w:rPr>
        <w:t>.</w:t>
      </w:r>
      <w:r w:rsidRPr="00C100E6">
        <w:rPr>
          <w:bCs/>
          <w:color w:val="000000" w:themeColor="text1"/>
        </w:rPr>
        <w:t xml:space="preserve"> </w:t>
      </w:r>
      <w:r w:rsidR="00BD575F">
        <w:rPr>
          <w:bCs/>
          <w:color w:val="000000" w:themeColor="text1"/>
        </w:rPr>
        <w:t>Like the calibration</w:t>
      </w:r>
      <w:r w:rsidR="0051276F">
        <w:rPr>
          <w:bCs/>
          <w:color w:val="000000" w:themeColor="text1"/>
        </w:rPr>
        <w:t xml:space="preserve"> scenario, </w:t>
      </w:r>
      <w:r w:rsidR="00BD575F">
        <w:rPr>
          <w:bCs/>
          <w:color w:val="000000" w:themeColor="text1"/>
        </w:rPr>
        <w:t xml:space="preserve">ME and AME statistics will be </w:t>
      </w:r>
      <w:r w:rsidR="0051276F">
        <w:rPr>
          <w:bCs/>
          <w:color w:val="000000" w:themeColor="text1"/>
        </w:rPr>
        <w:t>used to assess model error</w:t>
      </w:r>
      <w:r w:rsidR="00F00D33">
        <w:rPr>
          <w:bCs/>
          <w:color w:val="000000" w:themeColor="text1"/>
        </w:rPr>
        <w:t xml:space="preserve">. </w:t>
      </w:r>
      <w:r w:rsidR="00202925">
        <w:rPr>
          <w:bCs/>
          <w:color w:val="000000" w:themeColor="text1"/>
        </w:rPr>
        <w:t xml:space="preserve">If </w:t>
      </w:r>
      <w:r w:rsidR="009E7DB8">
        <w:rPr>
          <w:bCs/>
          <w:color w:val="000000" w:themeColor="text1"/>
        </w:rPr>
        <w:t xml:space="preserve">validation scenario </w:t>
      </w:r>
      <w:r w:rsidR="00091543">
        <w:rPr>
          <w:bCs/>
          <w:color w:val="000000" w:themeColor="text1"/>
        </w:rPr>
        <w:t xml:space="preserve">ME is greater than </w:t>
      </w:r>
      <w:r w:rsidR="00091543" w:rsidRPr="00C100E6">
        <w:rPr>
          <w:bCs/>
          <w:color w:val="000000" w:themeColor="text1"/>
        </w:rPr>
        <w:t>+/-0.5°F</w:t>
      </w:r>
      <w:r w:rsidR="00091543">
        <w:rPr>
          <w:bCs/>
          <w:color w:val="000000" w:themeColor="text1"/>
        </w:rPr>
        <w:t xml:space="preserve"> or AME is greater than </w:t>
      </w:r>
      <w:r w:rsidR="00091543" w:rsidRPr="00C100E6">
        <w:rPr>
          <w:bCs/>
          <w:color w:val="000000" w:themeColor="text1"/>
        </w:rPr>
        <w:t>1.0°F</w:t>
      </w:r>
      <w:r w:rsidR="00DD1123">
        <w:rPr>
          <w:bCs/>
          <w:color w:val="000000" w:themeColor="text1"/>
        </w:rPr>
        <w:t xml:space="preserve"> at any location</w:t>
      </w:r>
      <w:r w:rsidR="00CA64F1">
        <w:rPr>
          <w:bCs/>
          <w:color w:val="000000" w:themeColor="text1"/>
        </w:rPr>
        <w:t xml:space="preserve"> with adequate gage data</w:t>
      </w:r>
      <w:r w:rsidR="00500809">
        <w:rPr>
          <w:bCs/>
          <w:color w:val="000000" w:themeColor="text1"/>
        </w:rPr>
        <w:t xml:space="preserve">, </w:t>
      </w:r>
      <w:r w:rsidR="00D53D7E">
        <w:rPr>
          <w:bCs/>
          <w:color w:val="000000" w:themeColor="text1"/>
        </w:rPr>
        <w:t>model parameters will be readjusted in bot</w:t>
      </w:r>
      <w:r w:rsidR="0083215C">
        <w:rPr>
          <w:bCs/>
          <w:color w:val="000000" w:themeColor="text1"/>
        </w:rPr>
        <w:t>h</w:t>
      </w:r>
      <w:r w:rsidR="00D53D7E">
        <w:rPr>
          <w:bCs/>
          <w:color w:val="000000" w:themeColor="text1"/>
        </w:rPr>
        <w:t xml:space="preserve"> the </w:t>
      </w:r>
      <w:r w:rsidR="0083215C">
        <w:rPr>
          <w:bCs/>
          <w:color w:val="000000" w:themeColor="text1"/>
        </w:rPr>
        <w:t>model calibration and validation scenarios</w:t>
      </w:r>
      <w:r w:rsidR="00D46ECA">
        <w:rPr>
          <w:bCs/>
          <w:color w:val="000000" w:themeColor="text1"/>
        </w:rPr>
        <w:t xml:space="preserve"> until both ME and AME statistics </w:t>
      </w:r>
      <w:r w:rsidR="002E18FF">
        <w:rPr>
          <w:bCs/>
          <w:color w:val="000000" w:themeColor="text1"/>
        </w:rPr>
        <w:t xml:space="preserve">fall within an acceptable range </w:t>
      </w:r>
      <w:r w:rsidR="00C47F51">
        <w:rPr>
          <w:bCs/>
          <w:color w:val="000000" w:themeColor="text1"/>
        </w:rPr>
        <w:t>under both scenarios</w:t>
      </w:r>
      <w:r w:rsidR="00DA3F78">
        <w:rPr>
          <w:bCs/>
          <w:color w:val="000000" w:themeColor="text1"/>
        </w:rPr>
        <w:t xml:space="preserve"> or no further improvement is possible</w:t>
      </w:r>
      <w:r w:rsidR="00663042">
        <w:rPr>
          <w:bCs/>
          <w:color w:val="000000" w:themeColor="text1"/>
        </w:rPr>
        <w:t>.</w:t>
      </w:r>
      <w:r w:rsidR="0083215C">
        <w:rPr>
          <w:bCs/>
          <w:color w:val="000000" w:themeColor="text1"/>
        </w:rPr>
        <w:t xml:space="preserve"> </w:t>
      </w:r>
    </w:p>
    <w:p w14:paraId="58F67F98" w14:textId="77777777" w:rsidR="0082621A" w:rsidRDefault="0082621A" w:rsidP="0013080F">
      <w:pPr>
        <w:pStyle w:val="BodyText"/>
        <w:rPr>
          <w:bCs/>
        </w:rPr>
      </w:pPr>
    </w:p>
    <w:p w14:paraId="583BE3A3" w14:textId="0D9010B7" w:rsidR="007153A2" w:rsidRDefault="007153A2" w:rsidP="007153A2">
      <w:pPr>
        <w:pStyle w:val="BodyText"/>
        <w:rPr>
          <w:bCs/>
          <w:color w:val="000000" w:themeColor="text1"/>
        </w:rPr>
      </w:pPr>
      <w:r>
        <w:rPr>
          <w:bCs/>
          <w:color w:val="000000" w:themeColor="text1"/>
        </w:rPr>
        <w:t>Point i</w:t>
      </w:r>
      <w:r w:rsidRPr="00BF55A3">
        <w:rPr>
          <w:bCs/>
          <w:color w:val="000000" w:themeColor="text1"/>
        </w:rPr>
        <w:t>nflow</w:t>
      </w:r>
      <w:r>
        <w:rPr>
          <w:bCs/>
          <w:color w:val="000000" w:themeColor="text1"/>
        </w:rPr>
        <w:t xml:space="preserve"> water temperatures</w:t>
      </w:r>
      <w:r w:rsidRPr="00BF55A3">
        <w:rPr>
          <w:bCs/>
          <w:color w:val="000000" w:themeColor="text1"/>
        </w:rPr>
        <w:t xml:space="preserve"> will be represented by </w:t>
      </w:r>
      <w:r>
        <w:rPr>
          <w:bCs/>
          <w:color w:val="000000" w:themeColor="text1"/>
        </w:rPr>
        <w:t xml:space="preserve">historical </w:t>
      </w:r>
      <w:r w:rsidRPr="00BF55A3">
        <w:rPr>
          <w:bCs/>
          <w:color w:val="000000" w:themeColor="text1"/>
        </w:rPr>
        <w:t xml:space="preserve">water temperature </w:t>
      </w:r>
      <w:r>
        <w:rPr>
          <w:bCs/>
          <w:color w:val="000000" w:themeColor="text1"/>
        </w:rPr>
        <w:t xml:space="preserve">data </w:t>
      </w:r>
      <w:r w:rsidRPr="00BF55A3">
        <w:rPr>
          <w:bCs/>
          <w:color w:val="000000" w:themeColor="text1"/>
        </w:rPr>
        <w:t xml:space="preserve">measured </w:t>
      </w:r>
      <w:r>
        <w:rPr>
          <w:bCs/>
          <w:color w:val="000000" w:themeColor="text1"/>
        </w:rPr>
        <w:t xml:space="preserve">concurrently by CCWD for the validation </w:t>
      </w:r>
      <w:r w:rsidR="009908CA">
        <w:rPr>
          <w:bCs/>
          <w:color w:val="000000" w:themeColor="text1"/>
        </w:rPr>
        <w:t>simulation period</w:t>
      </w:r>
      <w:r w:rsidR="00F00D33">
        <w:rPr>
          <w:bCs/>
          <w:color w:val="000000" w:themeColor="text1"/>
        </w:rPr>
        <w:t xml:space="preserve">. </w:t>
      </w:r>
      <w:r w:rsidRPr="00B87CDA">
        <w:rPr>
          <w:bCs/>
          <w:color w:val="000000" w:themeColor="text1"/>
        </w:rPr>
        <w:t xml:space="preserve">Adjustment of </w:t>
      </w:r>
      <w:r>
        <w:rPr>
          <w:bCs/>
          <w:color w:val="000000" w:themeColor="text1"/>
        </w:rPr>
        <w:t>non-point inflow</w:t>
      </w:r>
      <w:r w:rsidRPr="00B87CDA">
        <w:rPr>
          <w:bCs/>
          <w:color w:val="000000" w:themeColor="text1"/>
        </w:rPr>
        <w:t xml:space="preserve"> water temperature</w:t>
      </w:r>
      <w:r w:rsidR="000013CA">
        <w:rPr>
          <w:bCs/>
          <w:color w:val="000000" w:themeColor="text1"/>
        </w:rPr>
        <w:t xml:space="preserve">, if needed, </w:t>
      </w:r>
      <w:r w:rsidR="00603636">
        <w:rPr>
          <w:bCs/>
          <w:color w:val="000000" w:themeColor="text1"/>
        </w:rPr>
        <w:t xml:space="preserve">will </w:t>
      </w:r>
      <w:r w:rsidR="009D0134">
        <w:rPr>
          <w:bCs/>
          <w:color w:val="000000" w:themeColor="text1"/>
        </w:rPr>
        <w:t xml:space="preserve">conform to </w:t>
      </w:r>
      <w:r w:rsidR="00603636">
        <w:rPr>
          <w:bCs/>
          <w:color w:val="000000" w:themeColor="text1"/>
        </w:rPr>
        <w:t xml:space="preserve">methods used for the calibration </w:t>
      </w:r>
      <w:r w:rsidR="009D0134">
        <w:rPr>
          <w:bCs/>
          <w:color w:val="000000" w:themeColor="text1"/>
        </w:rPr>
        <w:t>scenario</w:t>
      </w:r>
      <w:r w:rsidRPr="00B87CDA">
        <w:rPr>
          <w:bCs/>
          <w:color w:val="000000" w:themeColor="text1"/>
        </w:rPr>
        <w:t>.</w:t>
      </w:r>
    </w:p>
    <w:p w14:paraId="0C98D9C8" w14:textId="77777777" w:rsidR="007153A2" w:rsidRDefault="007153A2" w:rsidP="007153A2">
      <w:pPr>
        <w:pStyle w:val="BodyText"/>
        <w:rPr>
          <w:bCs/>
          <w:color w:val="000000" w:themeColor="text1"/>
        </w:rPr>
      </w:pPr>
    </w:p>
    <w:p w14:paraId="5EE780E8" w14:textId="605F4F42" w:rsidR="007153A2" w:rsidRPr="00B87CDA" w:rsidRDefault="007153A2" w:rsidP="007153A2">
      <w:pPr>
        <w:pStyle w:val="BodyText"/>
        <w:rPr>
          <w:bCs/>
          <w:color w:val="000000" w:themeColor="text1"/>
        </w:rPr>
      </w:pPr>
      <w:r w:rsidRPr="00F6001A">
        <w:rPr>
          <w:bCs/>
          <w:color w:val="000000" w:themeColor="text1"/>
        </w:rPr>
        <w:t xml:space="preserve">All </w:t>
      </w:r>
      <w:r>
        <w:rPr>
          <w:bCs/>
          <w:color w:val="000000" w:themeColor="text1"/>
        </w:rPr>
        <w:t xml:space="preserve">hydrologic inputs for the </w:t>
      </w:r>
      <w:r w:rsidR="009D0134">
        <w:rPr>
          <w:bCs/>
          <w:color w:val="000000" w:themeColor="text1"/>
        </w:rPr>
        <w:t>validation</w:t>
      </w:r>
      <w:r>
        <w:rPr>
          <w:bCs/>
          <w:color w:val="000000" w:themeColor="text1"/>
        </w:rPr>
        <w:t xml:space="preserve"> scenario will</w:t>
      </w:r>
      <w:r w:rsidRPr="00F6001A">
        <w:rPr>
          <w:bCs/>
          <w:color w:val="000000" w:themeColor="text1"/>
        </w:rPr>
        <w:t xml:space="preserve"> come from the Op</w:t>
      </w:r>
      <w:r w:rsidR="007441BB">
        <w:rPr>
          <w:bCs/>
          <w:color w:val="000000" w:themeColor="text1"/>
        </w:rPr>
        <w:t>s</w:t>
      </w:r>
      <w:r w:rsidRPr="00F6001A">
        <w:rPr>
          <w:bCs/>
          <w:color w:val="000000" w:themeColor="text1"/>
        </w:rPr>
        <w:t xml:space="preserve"> Model</w:t>
      </w:r>
      <w:r w:rsidR="00F00D33"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>Selective withdrawal operations information for the New Spicer Meadow Powerhouse intake will be provided by CCWD.</w:t>
      </w:r>
    </w:p>
    <w:p w14:paraId="5A5820E9" w14:textId="77777777" w:rsidR="0082621A" w:rsidRDefault="0082621A" w:rsidP="0013080F">
      <w:pPr>
        <w:pStyle w:val="BodyText"/>
        <w:rPr>
          <w:bCs/>
        </w:rPr>
      </w:pPr>
    </w:p>
    <w:p w14:paraId="199C3A1C" w14:textId="54B81E5E" w:rsidR="0013080F" w:rsidRPr="007441BB" w:rsidRDefault="009722B3" w:rsidP="0013080F">
      <w:pPr>
        <w:pStyle w:val="BodyText"/>
        <w:rPr>
          <w:b/>
          <w:i/>
          <w:iCs/>
        </w:rPr>
      </w:pPr>
      <w:r w:rsidRPr="007441BB">
        <w:rPr>
          <w:b/>
          <w:i/>
          <w:iCs/>
        </w:rPr>
        <w:t>Step</w:t>
      </w:r>
      <w:r w:rsidR="0013080F" w:rsidRPr="007441BB">
        <w:rPr>
          <w:b/>
          <w:i/>
          <w:iCs/>
        </w:rPr>
        <w:t xml:space="preserve"> 6</w:t>
      </w:r>
      <w:r w:rsidR="007441BB" w:rsidRPr="007441BB">
        <w:rPr>
          <w:b/>
          <w:i/>
          <w:iCs/>
        </w:rPr>
        <w:t xml:space="preserve"> - </w:t>
      </w:r>
      <w:r w:rsidR="001A2769" w:rsidRPr="007441BB">
        <w:rPr>
          <w:b/>
          <w:i/>
          <w:iCs/>
        </w:rPr>
        <w:t xml:space="preserve">Develop </w:t>
      </w:r>
      <w:r w:rsidR="0013080F" w:rsidRPr="007441BB">
        <w:rPr>
          <w:b/>
          <w:i/>
          <w:iCs/>
        </w:rPr>
        <w:t xml:space="preserve">Baseline </w:t>
      </w:r>
      <w:r w:rsidR="00150645" w:rsidRPr="007441BB">
        <w:rPr>
          <w:b/>
          <w:i/>
          <w:iCs/>
        </w:rPr>
        <w:t>Scenario</w:t>
      </w:r>
    </w:p>
    <w:p w14:paraId="003343A2" w14:textId="77777777" w:rsidR="0082621A" w:rsidRDefault="0082621A" w:rsidP="0013080F">
      <w:pPr>
        <w:pStyle w:val="BodyText"/>
        <w:rPr>
          <w:bCs/>
        </w:rPr>
      </w:pPr>
    </w:p>
    <w:p w14:paraId="6BC66A03" w14:textId="5B5228D6" w:rsidR="004C7BD6" w:rsidRDefault="004C7BD6" w:rsidP="004C7BD6">
      <w:pPr>
        <w:pStyle w:val="BodyText"/>
        <w:rPr>
          <w:bCs/>
          <w:color w:val="000000" w:themeColor="text1"/>
        </w:rPr>
      </w:pPr>
      <w:r w:rsidRPr="005338CD">
        <w:rPr>
          <w:bCs/>
          <w:color w:val="000000" w:themeColor="text1"/>
        </w:rPr>
        <w:t xml:space="preserve">The baseline scenario </w:t>
      </w:r>
      <w:r w:rsidR="00D46862">
        <w:rPr>
          <w:bCs/>
          <w:color w:val="000000" w:themeColor="text1"/>
        </w:rPr>
        <w:t xml:space="preserve">(i.e., </w:t>
      </w:r>
      <w:r w:rsidR="00C163C2">
        <w:rPr>
          <w:bCs/>
          <w:color w:val="000000" w:themeColor="text1"/>
        </w:rPr>
        <w:t xml:space="preserve">operation of the Project under existing conditions) </w:t>
      </w:r>
      <w:r w:rsidRPr="005338CD">
        <w:rPr>
          <w:bCs/>
          <w:color w:val="000000" w:themeColor="text1"/>
        </w:rPr>
        <w:t xml:space="preserve">will use calibrated model parameters to simulate current operations </w:t>
      </w:r>
      <w:r w:rsidR="00251F1B">
        <w:rPr>
          <w:bCs/>
          <w:color w:val="000000" w:themeColor="text1"/>
        </w:rPr>
        <w:t xml:space="preserve">under historical hydrologic conditions </w:t>
      </w:r>
      <w:r w:rsidR="00B21BCA">
        <w:rPr>
          <w:bCs/>
          <w:color w:val="000000" w:themeColor="text1"/>
        </w:rPr>
        <w:t>f</w:t>
      </w:r>
      <w:r w:rsidR="007B0F40">
        <w:rPr>
          <w:bCs/>
          <w:color w:val="000000" w:themeColor="text1"/>
        </w:rPr>
        <w:t xml:space="preserve">rom </w:t>
      </w:r>
      <w:r w:rsidR="00B21BCA">
        <w:rPr>
          <w:bCs/>
          <w:color w:val="000000" w:themeColor="text1"/>
        </w:rPr>
        <w:t xml:space="preserve">Water Year </w:t>
      </w:r>
      <w:r w:rsidR="007B0F40">
        <w:rPr>
          <w:bCs/>
          <w:color w:val="000000" w:themeColor="text1"/>
        </w:rPr>
        <w:t xml:space="preserve">(WY) </w:t>
      </w:r>
      <w:r w:rsidR="00B21BCA">
        <w:rPr>
          <w:bCs/>
          <w:color w:val="000000" w:themeColor="text1"/>
        </w:rPr>
        <w:t>2014</w:t>
      </w:r>
      <w:r w:rsidR="007B0F40">
        <w:rPr>
          <w:bCs/>
          <w:color w:val="000000" w:themeColor="text1"/>
        </w:rPr>
        <w:t xml:space="preserve"> to WY 2025</w:t>
      </w:r>
      <w:r w:rsidR="00B21BCA">
        <w:rPr>
          <w:bCs/>
          <w:color w:val="000000" w:themeColor="text1"/>
        </w:rPr>
        <w:t>.</w:t>
      </w:r>
      <w:r w:rsidRPr="005338CD">
        <w:rPr>
          <w:bCs/>
          <w:color w:val="000000" w:themeColor="text1"/>
        </w:rPr>
        <w:t xml:space="preserve"> Results from </w:t>
      </w:r>
      <w:r w:rsidR="00E137EB">
        <w:rPr>
          <w:bCs/>
          <w:color w:val="000000" w:themeColor="text1"/>
        </w:rPr>
        <w:t>the</w:t>
      </w:r>
      <w:r w:rsidRPr="005338CD">
        <w:rPr>
          <w:bCs/>
          <w:color w:val="000000" w:themeColor="text1"/>
        </w:rPr>
        <w:t xml:space="preserve"> baseline </w:t>
      </w:r>
      <w:r w:rsidR="00E137EB">
        <w:rPr>
          <w:bCs/>
          <w:color w:val="000000" w:themeColor="text1"/>
        </w:rPr>
        <w:t xml:space="preserve">scenario </w:t>
      </w:r>
      <w:r w:rsidRPr="005338CD">
        <w:rPr>
          <w:bCs/>
          <w:color w:val="000000" w:themeColor="text1"/>
        </w:rPr>
        <w:t>will serve as reference for comparison with additional scenarios developed during the relicensing process</w:t>
      </w:r>
      <w:r w:rsidR="006E336F">
        <w:rPr>
          <w:bCs/>
          <w:color w:val="000000" w:themeColor="text1"/>
        </w:rPr>
        <w:t xml:space="preserve"> </w:t>
      </w:r>
      <w:r w:rsidRPr="005338CD">
        <w:rPr>
          <w:bCs/>
          <w:color w:val="000000" w:themeColor="text1"/>
        </w:rPr>
        <w:t>to evaluate water temperature under alternative Project operating conditions.</w:t>
      </w:r>
    </w:p>
    <w:p w14:paraId="2DB0ACDB" w14:textId="77777777" w:rsidR="008C2D9F" w:rsidRDefault="008C2D9F" w:rsidP="004C7BD6">
      <w:pPr>
        <w:pStyle w:val="BodyText"/>
        <w:rPr>
          <w:bCs/>
          <w:color w:val="000000" w:themeColor="text1"/>
        </w:rPr>
      </w:pPr>
    </w:p>
    <w:p w14:paraId="64B8707B" w14:textId="4F8D2697" w:rsidR="008C2D9F" w:rsidRDefault="008C2D9F" w:rsidP="008C2D9F">
      <w:pPr>
        <w:pStyle w:val="BodyText"/>
        <w:rPr>
          <w:bCs/>
          <w:color w:val="000000" w:themeColor="text1"/>
        </w:rPr>
      </w:pPr>
      <w:r w:rsidRPr="00F6001A">
        <w:rPr>
          <w:bCs/>
          <w:color w:val="000000" w:themeColor="text1"/>
        </w:rPr>
        <w:t>All inflows to</w:t>
      </w:r>
      <w:r>
        <w:rPr>
          <w:bCs/>
          <w:color w:val="000000" w:themeColor="text1"/>
        </w:rPr>
        <w:t xml:space="preserve"> the</w:t>
      </w:r>
      <w:r w:rsidRPr="00F6001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baseline scenario and Project operation data will</w:t>
      </w:r>
      <w:r w:rsidRPr="00F6001A">
        <w:rPr>
          <w:bCs/>
          <w:color w:val="000000" w:themeColor="text1"/>
        </w:rPr>
        <w:t xml:space="preserve"> come directly from the Op</w:t>
      </w:r>
      <w:r w:rsidR="006E336F">
        <w:rPr>
          <w:bCs/>
          <w:color w:val="000000" w:themeColor="text1"/>
        </w:rPr>
        <w:t>s</w:t>
      </w:r>
      <w:r w:rsidRPr="00F6001A">
        <w:rPr>
          <w:bCs/>
          <w:color w:val="000000" w:themeColor="text1"/>
        </w:rPr>
        <w:t xml:space="preserve"> Model</w:t>
      </w:r>
      <w:r w:rsidR="00F00D33" w:rsidRPr="00F6001A">
        <w:rPr>
          <w:bCs/>
          <w:color w:val="000000" w:themeColor="text1"/>
        </w:rPr>
        <w:t xml:space="preserve">. </w:t>
      </w:r>
      <w:r w:rsidR="004D163D">
        <w:rPr>
          <w:bCs/>
          <w:color w:val="000000" w:themeColor="text1"/>
        </w:rPr>
        <w:t xml:space="preserve">General guidelines for </w:t>
      </w:r>
      <w:r w:rsidR="008528FC">
        <w:rPr>
          <w:bCs/>
          <w:color w:val="000000" w:themeColor="text1"/>
        </w:rPr>
        <w:t xml:space="preserve">selective withdrawal operations at New Spicer Meadow </w:t>
      </w:r>
      <w:r w:rsidR="00BA5870">
        <w:rPr>
          <w:bCs/>
          <w:color w:val="000000" w:themeColor="text1"/>
        </w:rPr>
        <w:t>Powerhouse intake will be implemented based on guid</w:t>
      </w:r>
      <w:r w:rsidR="00AD3956">
        <w:rPr>
          <w:bCs/>
          <w:color w:val="000000" w:themeColor="text1"/>
        </w:rPr>
        <w:t>anc</w:t>
      </w:r>
      <w:r w:rsidR="00BA5870">
        <w:rPr>
          <w:bCs/>
          <w:color w:val="000000" w:themeColor="text1"/>
        </w:rPr>
        <w:t>e provided by CCWD</w:t>
      </w:r>
      <w:r w:rsidR="006E336F">
        <w:rPr>
          <w:bCs/>
          <w:color w:val="000000" w:themeColor="text1"/>
        </w:rPr>
        <w:t>.</w:t>
      </w:r>
    </w:p>
    <w:p w14:paraId="36472FCE" w14:textId="77777777" w:rsidR="0082621A" w:rsidRDefault="0082621A" w:rsidP="0013080F">
      <w:pPr>
        <w:pStyle w:val="BodyText"/>
        <w:rPr>
          <w:bCs/>
        </w:rPr>
      </w:pPr>
    </w:p>
    <w:p w14:paraId="6EDE6A8C" w14:textId="4382BE3F" w:rsidR="004F2371" w:rsidRDefault="004F2371" w:rsidP="004F2371">
      <w:pPr>
        <w:pStyle w:val="BodyText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Point measurements of historical </w:t>
      </w:r>
      <w:r w:rsidR="00946332">
        <w:rPr>
          <w:bCs/>
          <w:color w:val="000000" w:themeColor="text1"/>
        </w:rPr>
        <w:t xml:space="preserve">inflow </w:t>
      </w:r>
      <w:r>
        <w:rPr>
          <w:bCs/>
          <w:color w:val="000000" w:themeColor="text1"/>
        </w:rPr>
        <w:t>water temperature are not available for the baseline period of record</w:t>
      </w:r>
      <w:r w:rsidR="00F00D33">
        <w:rPr>
          <w:bCs/>
          <w:color w:val="000000" w:themeColor="text1"/>
        </w:rPr>
        <w:t xml:space="preserve">. </w:t>
      </w:r>
      <w:r w:rsidR="007652EF">
        <w:rPr>
          <w:bCs/>
          <w:color w:val="000000" w:themeColor="text1"/>
        </w:rPr>
        <w:t xml:space="preserve">Therefore, </w:t>
      </w:r>
      <w:r>
        <w:rPr>
          <w:bCs/>
          <w:color w:val="000000" w:themeColor="text1"/>
        </w:rPr>
        <w:t>inflow water temperatures will be synthesized by repeating historical water temperatures used for calibration and/or validation on an annual basis, or a more robust regression</w:t>
      </w:r>
      <w:r w:rsidRPr="005827F2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will be developed based on flow and meteorological conditions if there is adequate data to do so.</w:t>
      </w:r>
    </w:p>
    <w:p w14:paraId="61DADE34" w14:textId="77777777" w:rsidR="00EE5330" w:rsidRDefault="00EE5330" w:rsidP="0013080F">
      <w:pPr>
        <w:pStyle w:val="BodyText"/>
      </w:pPr>
    </w:p>
    <w:p w14:paraId="7CF2DCEF" w14:textId="3E8ADD01" w:rsidR="0050544A" w:rsidRDefault="490964FF" w:rsidP="0013080F">
      <w:pPr>
        <w:pStyle w:val="BodyText"/>
      </w:pPr>
      <w:r>
        <w:t>Simulated water temperature out</w:t>
      </w:r>
      <w:r w:rsidR="3B523DDB">
        <w:t xml:space="preserve">put </w:t>
      </w:r>
      <w:r w:rsidR="6E6CE133">
        <w:t>at the head and tail of each reach</w:t>
      </w:r>
      <w:r w:rsidR="620BD146">
        <w:t xml:space="preserve">, </w:t>
      </w:r>
      <w:r w:rsidR="66E1FE16">
        <w:t xml:space="preserve">at Big Trees State Park, </w:t>
      </w:r>
      <w:r w:rsidR="620BD146">
        <w:t xml:space="preserve">and </w:t>
      </w:r>
      <w:r w:rsidR="4E6EF02C">
        <w:t xml:space="preserve">at </w:t>
      </w:r>
      <w:r w:rsidR="620BD146">
        <w:t xml:space="preserve">the </w:t>
      </w:r>
      <w:r w:rsidR="4E6EF02C">
        <w:t>Avery stream gage</w:t>
      </w:r>
      <w:r w:rsidR="7B0E0833">
        <w:t xml:space="preserve"> will be exported to a model output file in HEC-DSS format</w:t>
      </w:r>
      <w:r w:rsidR="00F00D33">
        <w:t xml:space="preserve">. </w:t>
      </w:r>
      <w:r w:rsidR="00471E82">
        <w:rPr>
          <w:bCs/>
        </w:rPr>
        <w:t xml:space="preserve">Additional output locations </w:t>
      </w:r>
      <w:r w:rsidR="007A20D5">
        <w:rPr>
          <w:bCs/>
        </w:rPr>
        <w:t>will be added as needed.</w:t>
      </w:r>
    </w:p>
    <w:p w14:paraId="60C1CD7D" w14:textId="77777777" w:rsidR="0082621A" w:rsidRDefault="0082621A" w:rsidP="0013080F">
      <w:pPr>
        <w:pStyle w:val="BodyText"/>
        <w:rPr>
          <w:bCs/>
        </w:rPr>
      </w:pPr>
    </w:p>
    <w:p w14:paraId="196DF64D" w14:textId="703E19CF" w:rsidR="0013080F" w:rsidRPr="005F4E1E" w:rsidRDefault="009722B3" w:rsidP="00C2758C">
      <w:pPr>
        <w:pStyle w:val="BodyText"/>
        <w:keepNext/>
        <w:rPr>
          <w:b/>
          <w:i/>
          <w:iCs/>
        </w:rPr>
      </w:pPr>
      <w:r w:rsidRPr="005F4E1E">
        <w:rPr>
          <w:b/>
          <w:i/>
          <w:iCs/>
        </w:rPr>
        <w:lastRenderedPageBreak/>
        <w:t>Step</w:t>
      </w:r>
      <w:r w:rsidR="0013080F" w:rsidRPr="005F4E1E">
        <w:rPr>
          <w:b/>
          <w:i/>
          <w:iCs/>
        </w:rPr>
        <w:t xml:space="preserve"> 7</w:t>
      </w:r>
      <w:r w:rsidR="005F4E1E" w:rsidRPr="005F4E1E">
        <w:rPr>
          <w:b/>
          <w:i/>
          <w:iCs/>
        </w:rPr>
        <w:t xml:space="preserve"> </w:t>
      </w:r>
      <w:r w:rsidR="006307A8">
        <w:rPr>
          <w:b/>
          <w:i/>
          <w:iCs/>
        </w:rPr>
        <w:t>–</w:t>
      </w:r>
      <w:r w:rsidR="005F4E1E" w:rsidRPr="005F4E1E">
        <w:rPr>
          <w:b/>
          <w:i/>
          <w:iCs/>
        </w:rPr>
        <w:t xml:space="preserve"> </w:t>
      </w:r>
      <w:r w:rsidR="006307A8">
        <w:rPr>
          <w:b/>
          <w:i/>
          <w:iCs/>
        </w:rPr>
        <w:t>Data Summary Development</w:t>
      </w:r>
    </w:p>
    <w:p w14:paraId="78E67136" w14:textId="77777777" w:rsidR="0013080F" w:rsidRDefault="0013080F" w:rsidP="00C2758C">
      <w:pPr>
        <w:pStyle w:val="BodyText"/>
        <w:keepNext/>
        <w:rPr>
          <w:bCs/>
          <w:color w:val="000000" w:themeColor="text1"/>
        </w:rPr>
      </w:pPr>
    </w:p>
    <w:p w14:paraId="57CE674A" w14:textId="1E2DFA30" w:rsidR="007242A1" w:rsidRDefault="3389FE82" w:rsidP="007242A1">
      <w:pPr>
        <w:pStyle w:val="BodyText"/>
      </w:pPr>
      <w:r w:rsidRPr="0CD12E61">
        <w:t xml:space="preserve">A Study report </w:t>
      </w:r>
      <w:r w:rsidR="480CD268" w:rsidRPr="0CD12E61">
        <w:t xml:space="preserve">that includes a </w:t>
      </w:r>
      <w:r w:rsidRPr="0CD12E61">
        <w:t>descri</w:t>
      </w:r>
      <w:r w:rsidR="480CD268" w:rsidRPr="0CD12E61">
        <w:t xml:space="preserve">ption of </w:t>
      </w:r>
      <w:r w:rsidRPr="0CD12E61">
        <w:t xml:space="preserve">model development, calibration results, validation results, and </w:t>
      </w:r>
      <w:r w:rsidR="480CD268" w:rsidRPr="0CD12E61">
        <w:t xml:space="preserve">the model configured in </w:t>
      </w:r>
      <w:r w:rsidRPr="0CD12E61">
        <w:t>baseline scenario setup</w:t>
      </w:r>
      <w:r w:rsidR="6AAB816E" w:rsidRPr="0CD12E61">
        <w:t xml:space="preserve"> will b</w:t>
      </w:r>
      <w:r w:rsidR="0FBAC80B" w:rsidRPr="0CD12E61">
        <w:t>e</w:t>
      </w:r>
      <w:r w:rsidR="6AAB816E" w:rsidRPr="0CD12E61">
        <w:t xml:space="preserve"> provided.</w:t>
      </w:r>
      <w:r w:rsidR="007242A1" w:rsidRPr="0CD12E61">
        <w:rPr>
          <w:rStyle w:val="FootnoteReference"/>
        </w:rPr>
        <w:footnoteReference w:id="5"/>
      </w:r>
    </w:p>
    <w:p w14:paraId="5CCA8CBE" w14:textId="77777777" w:rsidR="004B25C7" w:rsidRDefault="004B25C7" w:rsidP="007242A1">
      <w:pPr>
        <w:pStyle w:val="BodyText"/>
        <w:rPr>
          <w:bCs/>
        </w:rPr>
      </w:pPr>
    </w:p>
    <w:p w14:paraId="47B62128" w14:textId="3DE82AFA" w:rsidR="002B0329" w:rsidRDefault="002910E7" w:rsidP="002910E7">
      <w:pPr>
        <w:pStyle w:val="BodyText"/>
        <w:rPr>
          <w:b/>
        </w:rPr>
      </w:pPr>
      <w:r w:rsidRPr="002910E7">
        <w:rPr>
          <w:b/>
        </w:rPr>
        <w:t>SCHE</w:t>
      </w:r>
      <w:r>
        <w:rPr>
          <w:b/>
        </w:rPr>
        <w:t>DU</w:t>
      </w:r>
      <w:r w:rsidRPr="002910E7">
        <w:rPr>
          <w:b/>
        </w:rPr>
        <w:t>LE</w:t>
      </w:r>
    </w:p>
    <w:p w14:paraId="70986B30" w14:textId="77777777" w:rsidR="008D7F81" w:rsidRDefault="008D7F81" w:rsidP="002910E7">
      <w:pPr>
        <w:pStyle w:val="BodyText"/>
        <w:rPr>
          <w:b/>
        </w:rPr>
      </w:pPr>
    </w:p>
    <w:p w14:paraId="2CA1B4B7" w14:textId="151ABA4E" w:rsidR="0091064D" w:rsidRPr="0091064D" w:rsidRDefault="0091064D" w:rsidP="0091064D">
      <w:pPr>
        <w:pStyle w:val="BodyText"/>
        <w:rPr>
          <w:bCs/>
        </w:rPr>
      </w:pPr>
      <w:r w:rsidRPr="0091064D">
        <w:rPr>
          <w:bCs/>
        </w:rPr>
        <w:t>CCWD anticipates the schedule for completion</w:t>
      </w:r>
      <w:r w:rsidR="00DB2853">
        <w:rPr>
          <w:bCs/>
        </w:rPr>
        <w:t xml:space="preserve"> of Study tasks</w:t>
      </w:r>
      <w:r w:rsidRPr="0091064D">
        <w:rPr>
          <w:bCs/>
        </w:rPr>
        <w:t xml:space="preserve"> as follows:</w:t>
      </w:r>
    </w:p>
    <w:p w14:paraId="529EA7EC" w14:textId="77777777" w:rsidR="0091064D" w:rsidRPr="0091064D" w:rsidRDefault="0091064D" w:rsidP="0091064D">
      <w:pPr>
        <w:pStyle w:val="BodyText"/>
        <w:rPr>
          <w:bCs/>
        </w:rPr>
      </w:pPr>
    </w:p>
    <w:p w14:paraId="6C3DCB5B" w14:textId="7396DEA0" w:rsidR="00E13BCB" w:rsidRDefault="009722B3" w:rsidP="000C45E7">
      <w:pPr>
        <w:pStyle w:val="BodyText"/>
        <w:ind w:left="360"/>
        <w:rPr>
          <w:bCs/>
        </w:rPr>
      </w:pPr>
      <w:r>
        <w:rPr>
          <w:bCs/>
        </w:rPr>
        <w:t>Step</w:t>
      </w:r>
      <w:r w:rsidR="00DB2853">
        <w:rPr>
          <w:bCs/>
        </w:rPr>
        <w:t xml:space="preserve"> 1: </w:t>
      </w:r>
      <w:r w:rsidR="00BD43DA">
        <w:rPr>
          <w:bCs/>
        </w:rPr>
        <w:t>Develop HEC-5 Model Framework</w:t>
      </w:r>
      <w:r w:rsidR="00BD43DA">
        <w:rPr>
          <w:bCs/>
        </w:rPr>
        <w:tab/>
      </w:r>
      <w:r w:rsidR="000C45E7">
        <w:rPr>
          <w:bCs/>
        </w:rPr>
        <w:tab/>
      </w:r>
      <w:r w:rsidR="00906F74">
        <w:rPr>
          <w:bCs/>
        </w:rPr>
        <w:t>January</w:t>
      </w:r>
      <w:r w:rsidR="00BD43DA">
        <w:rPr>
          <w:bCs/>
        </w:rPr>
        <w:t xml:space="preserve"> – </w:t>
      </w:r>
      <w:r w:rsidR="003211E0">
        <w:rPr>
          <w:bCs/>
        </w:rPr>
        <w:t>March</w:t>
      </w:r>
      <w:r w:rsidR="005748D8">
        <w:rPr>
          <w:bCs/>
        </w:rPr>
        <w:t xml:space="preserve"> 2027</w:t>
      </w:r>
    </w:p>
    <w:p w14:paraId="130C1CBC" w14:textId="673FE46E" w:rsidR="00434033" w:rsidRPr="00E13BCB" w:rsidRDefault="009722B3" w:rsidP="000C45E7">
      <w:pPr>
        <w:pStyle w:val="BodyText"/>
        <w:ind w:left="360"/>
        <w:rPr>
          <w:bCs/>
        </w:rPr>
      </w:pPr>
      <w:r>
        <w:rPr>
          <w:bCs/>
        </w:rPr>
        <w:t>Step</w:t>
      </w:r>
      <w:r w:rsidR="00DB2853">
        <w:rPr>
          <w:bCs/>
        </w:rPr>
        <w:t xml:space="preserve"> 2: </w:t>
      </w:r>
      <w:r w:rsidR="008D7F81">
        <w:rPr>
          <w:bCs/>
        </w:rPr>
        <w:t xml:space="preserve">Collect </w:t>
      </w:r>
      <w:r w:rsidR="00434033">
        <w:rPr>
          <w:bCs/>
        </w:rPr>
        <w:t>Channel</w:t>
      </w:r>
      <w:r w:rsidR="00830E1E">
        <w:rPr>
          <w:bCs/>
        </w:rPr>
        <w:t xml:space="preserve"> </w:t>
      </w:r>
      <w:r w:rsidR="00434033">
        <w:rPr>
          <w:bCs/>
        </w:rPr>
        <w:t>C</w:t>
      </w:r>
      <w:r w:rsidR="00830E1E">
        <w:rPr>
          <w:bCs/>
        </w:rPr>
        <w:t>ross-</w:t>
      </w:r>
      <w:r w:rsidR="00434033">
        <w:rPr>
          <w:bCs/>
        </w:rPr>
        <w:t>S</w:t>
      </w:r>
      <w:r w:rsidR="00830E1E">
        <w:rPr>
          <w:bCs/>
        </w:rPr>
        <w:t>ection</w:t>
      </w:r>
      <w:r w:rsidR="00434033">
        <w:rPr>
          <w:bCs/>
        </w:rPr>
        <w:t xml:space="preserve"> Data</w:t>
      </w:r>
      <w:r w:rsidR="007A3B08">
        <w:rPr>
          <w:bCs/>
        </w:rPr>
        <w:tab/>
      </w:r>
      <w:r w:rsidR="00C44FF9">
        <w:rPr>
          <w:bCs/>
        </w:rPr>
        <w:tab/>
      </w:r>
      <w:r w:rsidR="005748D8">
        <w:rPr>
          <w:bCs/>
        </w:rPr>
        <w:t>June</w:t>
      </w:r>
      <w:r w:rsidR="003211E0">
        <w:rPr>
          <w:bCs/>
        </w:rPr>
        <w:t xml:space="preserve"> </w:t>
      </w:r>
      <w:r w:rsidR="00E55390">
        <w:rPr>
          <w:bCs/>
        </w:rPr>
        <w:t>–</w:t>
      </w:r>
      <w:r w:rsidR="00965F58">
        <w:rPr>
          <w:bCs/>
        </w:rPr>
        <w:t xml:space="preserve"> </w:t>
      </w:r>
      <w:r w:rsidR="00EB7AA8">
        <w:rPr>
          <w:bCs/>
        </w:rPr>
        <w:t>Oct</w:t>
      </w:r>
      <w:r w:rsidR="00590358">
        <w:rPr>
          <w:bCs/>
        </w:rPr>
        <w:t>ober</w:t>
      </w:r>
      <w:r w:rsidR="00E55390">
        <w:rPr>
          <w:bCs/>
        </w:rPr>
        <w:t xml:space="preserve"> 2027</w:t>
      </w:r>
    </w:p>
    <w:p w14:paraId="60541D9F" w14:textId="2A402A1F" w:rsidR="003100B9" w:rsidRDefault="009722B3" w:rsidP="000C45E7">
      <w:pPr>
        <w:pStyle w:val="BodyText"/>
        <w:ind w:left="360"/>
        <w:rPr>
          <w:bCs/>
        </w:rPr>
      </w:pPr>
      <w:r>
        <w:rPr>
          <w:bCs/>
        </w:rPr>
        <w:t>Step</w:t>
      </w:r>
      <w:r w:rsidR="00DB2853">
        <w:rPr>
          <w:bCs/>
        </w:rPr>
        <w:t xml:space="preserve"> 3: </w:t>
      </w:r>
      <w:r w:rsidR="003100B9">
        <w:rPr>
          <w:bCs/>
        </w:rPr>
        <w:t>Develop HEC-5Q Model Framework</w:t>
      </w:r>
      <w:r w:rsidR="00DF70CC">
        <w:rPr>
          <w:bCs/>
        </w:rPr>
        <w:tab/>
      </w:r>
      <w:r w:rsidR="008D7F81">
        <w:rPr>
          <w:bCs/>
        </w:rPr>
        <w:tab/>
      </w:r>
      <w:r w:rsidR="00590358">
        <w:rPr>
          <w:bCs/>
        </w:rPr>
        <w:t>January</w:t>
      </w:r>
      <w:r w:rsidR="009F02A7">
        <w:rPr>
          <w:bCs/>
        </w:rPr>
        <w:t xml:space="preserve">– </w:t>
      </w:r>
      <w:r w:rsidR="005E0A8E">
        <w:rPr>
          <w:bCs/>
        </w:rPr>
        <w:t xml:space="preserve">October </w:t>
      </w:r>
      <w:r w:rsidR="009F02A7">
        <w:rPr>
          <w:bCs/>
        </w:rPr>
        <w:t>2027</w:t>
      </w:r>
    </w:p>
    <w:p w14:paraId="31B78800" w14:textId="528F373E" w:rsidR="003100B9" w:rsidRDefault="009722B3" w:rsidP="000C45E7">
      <w:pPr>
        <w:pStyle w:val="BodyText"/>
        <w:ind w:left="360"/>
        <w:rPr>
          <w:bCs/>
        </w:rPr>
      </w:pPr>
      <w:r>
        <w:rPr>
          <w:bCs/>
        </w:rPr>
        <w:t>Step</w:t>
      </w:r>
      <w:r w:rsidR="00DB2853">
        <w:rPr>
          <w:bCs/>
        </w:rPr>
        <w:t xml:space="preserve"> 4: </w:t>
      </w:r>
      <w:r w:rsidR="008D7F81">
        <w:rPr>
          <w:bCs/>
        </w:rPr>
        <w:t>Calibrate H</w:t>
      </w:r>
      <w:r w:rsidR="00A842B0">
        <w:rPr>
          <w:bCs/>
        </w:rPr>
        <w:t xml:space="preserve">EC-5Q </w:t>
      </w:r>
      <w:r w:rsidR="00201E2B">
        <w:rPr>
          <w:bCs/>
        </w:rPr>
        <w:t>Model</w:t>
      </w:r>
      <w:r w:rsidR="00A842B0">
        <w:rPr>
          <w:bCs/>
        </w:rPr>
        <w:tab/>
      </w:r>
      <w:r w:rsidR="00A842B0">
        <w:rPr>
          <w:bCs/>
        </w:rPr>
        <w:tab/>
      </w:r>
      <w:r w:rsidR="009F02A7">
        <w:rPr>
          <w:bCs/>
        </w:rPr>
        <w:tab/>
      </w:r>
      <w:r w:rsidR="009F02A7">
        <w:rPr>
          <w:bCs/>
        </w:rPr>
        <w:tab/>
      </w:r>
      <w:r w:rsidR="0095194E">
        <w:rPr>
          <w:bCs/>
        </w:rPr>
        <w:t xml:space="preserve">October </w:t>
      </w:r>
      <w:r w:rsidR="00965F58">
        <w:rPr>
          <w:bCs/>
        </w:rPr>
        <w:t xml:space="preserve">– </w:t>
      </w:r>
      <w:r w:rsidR="00590358">
        <w:rPr>
          <w:bCs/>
        </w:rPr>
        <w:t>December</w:t>
      </w:r>
      <w:r w:rsidR="00EB7AA8">
        <w:rPr>
          <w:bCs/>
        </w:rPr>
        <w:t xml:space="preserve"> 202</w:t>
      </w:r>
      <w:r w:rsidR="00965F58">
        <w:rPr>
          <w:bCs/>
        </w:rPr>
        <w:t>7</w:t>
      </w:r>
    </w:p>
    <w:p w14:paraId="17D2C7C3" w14:textId="0B477001" w:rsidR="0013080F" w:rsidRDefault="009722B3" w:rsidP="000C45E7">
      <w:pPr>
        <w:pStyle w:val="BodyText"/>
        <w:ind w:left="360"/>
        <w:rPr>
          <w:bCs/>
        </w:rPr>
      </w:pPr>
      <w:r>
        <w:rPr>
          <w:bCs/>
        </w:rPr>
        <w:t>Step</w:t>
      </w:r>
      <w:r w:rsidR="0013080F">
        <w:rPr>
          <w:bCs/>
        </w:rPr>
        <w:t xml:space="preserve"> 5: </w:t>
      </w:r>
      <w:r w:rsidR="008D7F81">
        <w:rPr>
          <w:bCs/>
        </w:rPr>
        <w:t xml:space="preserve">Validate </w:t>
      </w:r>
      <w:r w:rsidR="00300679">
        <w:rPr>
          <w:bCs/>
        </w:rPr>
        <w:t xml:space="preserve">HEC-5Q </w:t>
      </w:r>
      <w:r w:rsidR="0013080F">
        <w:rPr>
          <w:bCs/>
        </w:rPr>
        <w:t>Model</w:t>
      </w:r>
      <w:r w:rsidR="00300679">
        <w:rPr>
          <w:bCs/>
        </w:rPr>
        <w:tab/>
      </w:r>
      <w:r w:rsidR="0013080F">
        <w:rPr>
          <w:bCs/>
        </w:rPr>
        <w:tab/>
      </w:r>
      <w:r w:rsidR="0013080F">
        <w:rPr>
          <w:bCs/>
        </w:rPr>
        <w:tab/>
      </w:r>
      <w:r w:rsidR="0013080F">
        <w:rPr>
          <w:bCs/>
        </w:rPr>
        <w:tab/>
      </w:r>
      <w:r w:rsidR="003D3460">
        <w:rPr>
          <w:bCs/>
        </w:rPr>
        <w:t>November</w:t>
      </w:r>
      <w:r w:rsidR="00076480">
        <w:rPr>
          <w:bCs/>
        </w:rPr>
        <w:t xml:space="preserve"> 2027</w:t>
      </w:r>
      <w:r w:rsidR="0013080F">
        <w:rPr>
          <w:bCs/>
        </w:rPr>
        <w:t xml:space="preserve"> – </w:t>
      </w:r>
      <w:r w:rsidR="00B0033B">
        <w:rPr>
          <w:bCs/>
        </w:rPr>
        <w:t>Feb</w:t>
      </w:r>
      <w:r w:rsidR="0037745E">
        <w:rPr>
          <w:bCs/>
        </w:rPr>
        <w:t>ruary</w:t>
      </w:r>
      <w:r w:rsidR="0013080F">
        <w:rPr>
          <w:bCs/>
        </w:rPr>
        <w:t xml:space="preserve"> 202</w:t>
      </w:r>
      <w:r w:rsidR="00A617D3">
        <w:rPr>
          <w:bCs/>
        </w:rPr>
        <w:t>8</w:t>
      </w:r>
    </w:p>
    <w:p w14:paraId="3B84DAC2" w14:textId="01A13F1D" w:rsidR="00201E2B" w:rsidRDefault="009722B3" w:rsidP="000C45E7">
      <w:pPr>
        <w:pStyle w:val="BodyText"/>
        <w:ind w:left="360"/>
        <w:rPr>
          <w:bCs/>
        </w:rPr>
      </w:pPr>
      <w:r>
        <w:rPr>
          <w:bCs/>
        </w:rPr>
        <w:t>Step</w:t>
      </w:r>
      <w:r w:rsidR="0013080F">
        <w:rPr>
          <w:bCs/>
        </w:rPr>
        <w:t xml:space="preserve"> 6: </w:t>
      </w:r>
      <w:r w:rsidR="008D7F81">
        <w:rPr>
          <w:bCs/>
        </w:rPr>
        <w:t xml:space="preserve">Develop </w:t>
      </w:r>
      <w:r w:rsidR="00201E2B">
        <w:rPr>
          <w:bCs/>
        </w:rPr>
        <w:t xml:space="preserve">Baseline </w:t>
      </w:r>
      <w:r w:rsidR="00300679">
        <w:rPr>
          <w:bCs/>
        </w:rPr>
        <w:t>Scenario</w:t>
      </w:r>
      <w:r w:rsidR="00227F03">
        <w:rPr>
          <w:bCs/>
        </w:rPr>
        <w:tab/>
      </w:r>
      <w:r w:rsidR="00227F03">
        <w:rPr>
          <w:bCs/>
        </w:rPr>
        <w:tab/>
      </w:r>
      <w:r w:rsidR="00BB2B61">
        <w:rPr>
          <w:bCs/>
        </w:rPr>
        <w:tab/>
      </w:r>
      <w:r w:rsidR="00B0033B">
        <w:rPr>
          <w:bCs/>
        </w:rPr>
        <w:t>Mar</w:t>
      </w:r>
      <w:r w:rsidR="0037745E">
        <w:rPr>
          <w:bCs/>
        </w:rPr>
        <w:t>ch</w:t>
      </w:r>
      <w:r w:rsidR="00167D0E">
        <w:rPr>
          <w:bCs/>
        </w:rPr>
        <w:t xml:space="preserve"> – </w:t>
      </w:r>
      <w:r w:rsidR="00E02CD0">
        <w:rPr>
          <w:bCs/>
        </w:rPr>
        <w:t>Apr</w:t>
      </w:r>
      <w:r w:rsidR="0037745E">
        <w:rPr>
          <w:bCs/>
        </w:rPr>
        <w:t>il</w:t>
      </w:r>
      <w:r w:rsidR="00167D0E">
        <w:rPr>
          <w:bCs/>
        </w:rPr>
        <w:t xml:space="preserve"> 2028</w:t>
      </w:r>
    </w:p>
    <w:p w14:paraId="693BF9B5" w14:textId="4C644DF9" w:rsidR="004B1E0F" w:rsidRDefault="009722B3" w:rsidP="000C45E7">
      <w:pPr>
        <w:pStyle w:val="BodyText"/>
        <w:ind w:left="360"/>
        <w:rPr>
          <w:bCs/>
        </w:rPr>
      </w:pPr>
      <w:r>
        <w:rPr>
          <w:bCs/>
        </w:rPr>
        <w:t>Step</w:t>
      </w:r>
      <w:r w:rsidR="0013080F">
        <w:rPr>
          <w:bCs/>
        </w:rPr>
        <w:t xml:space="preserve"> 7: </w:t>
      </w:r>
      <w:r w:rsidR="00D46862">
        <w:rPr>
          <w:bCs/>
        </w:rPr>
        <w:t>Data Summary Development</w:t>
      </w:r>
      <w:r w:rsidR="004B1E0F">
        <w:rPr>
          <w:bCs/>
        </w:rPr>
        <w:tab/>
      </w:r>
      <w:r w:rsidR="004B1E0F">
        <w:rPr>
          <w:bCs/>
        </w:rPr>
        <w:tab/>
      </w:r>
      <w:r w:rsidR="004B1E0F">
        <w:rPr>
          <w:bCs/>
        </w:rPr>
        <w:tab/>
      </w:r>
      <w:r w:rsidR="00E02CD0">
        <w:rPr>
          <w:bCs/>
        </w:rPr>
        <w:t>Jan</w:t>
      </w:r>
      <w:r w:rsidR="0037745E">
        <w:rPr>
          <w:bCs/>
        </w:rPr>
        <w:t>uary</w:t>
      </w:r>
      <w:r w:rsidR="00E02CD0">
        <w:rPr>
          <w:bCs/>
        </w:rPr>
        <w:t xml:space="preserve"> </w:t>
      </w:r>
      <w:r w:rsidR="00825C12">
        <w:rPr>
          <w:bCs/>
        </w:rPr>
        <w:t>– Jun</w:t>
      </w:r>
      <w:r w:rsidR="0037745E">
        <w:rPr>
          <w:bCs/>
        </w:rPr>
        <w:t>e</w:t>
      </w:r>
      <w:r w:rsidR="00825C12">
        <w:rPr>
          <w:bCs/>
        </w:rPr>
        <w:t xml:space="preserve"> 2028</w:t>
      </w:r>
    </w:p>
    <w:p w14:paraId="53D76B16" w14:textId="77777777" w:rsidR="0091064D" w:rsidRPr="00BC67DD" w:rsidRDefault="0091064D" w:rsidP="0091064D">
      <w:pPr>
        <w:pStyle w:val="BodyText"/>
      </w:pPr>
    </w:p>
    <w:p w14:paraId="6EC1368C" w14:textId="5700894B" w:rsidR="002B0329" w:rsidRPr="00BC67DD" w:rsidRDefault="002B0329" w:rsidP="007840BD">
      <w:pPr>
        <w:pStyle w:val="BodyText"/>
        <w:rPr>
          <w:b/>
        </w:rPr>
      </w:pPr>
      <w:r w:rsidRPr="00BC67DD">
        <w:rPr>
          <w:b/>
        </w:rPr>
        <w:t>REFERENCES</w:t>
      </w:r>
    </w:p>
    <w:p w14:paraId="4A9FE214" w14:textId="77777777" w:rsidR="005661E2" w:rsidRDefault="005661E2" w:rsidP="007840BD">
      <w:pPr>
        <w:pStyle w:val="BodyText"/>
        <w:rPr>
          <w:b/>
        </w:rPr>
      </w:pPr>
    </w:p>
    <w:p w14:paraId="67F4C7EC" w14:textId="5CE37182" w:rsidR="00D11DC4" w:rsidRPr="00D11DC4" w:rsidRDefault="00D11DC4" w:rsidP="00200831">
      <w:pPr>
        <w:pStyle w:val="BodyText"/>
        <w:ind w:left="720" w:hanging="720"/>
        <w:rPr>
          <w:bCs/>
          <w:color w:val="000000" w:themeColor="text1"/>
        </w:rPr>
      </w:pPr>
      <w:r w:rsidRPr="00D11DC4">
        <w:rPr>
          <w:bCs/>
          <w:color w:val="000000" w:themeColor="text1"/>
        </w:rPr>
        <w:t>Cole, T.M., and S.A. Wells</w:t>
      </w:r>
      <w:r w:rsidR="00F00D33" w:rsidRPr="00D11DC4">
        <w:rPr>
          <w:bCs/>
          <w:color w:val="000000" w:themeColor="text1"/>
        </w:rPr>
        <w:t xml:space="preserve">. </w:t>
      </w:r>
      <w:r w:rsidRPr="00D11DC4">
        <w:rPr>
          <w:bCs/>
          <w:color w:val="000000" w:themeColor="text1"/>
        </w:rPr>
        <w:t>2011. “CE-QUAL-W2: A two-dimensional, laterally averaged, Hydrodynamic and Water Quality Model, Version 3.7,” Department of Civil and Environmental Engineering, Portland State University, Portland, OR.</w:t>
      </w:r>
    </w:p>
    <w:p w14:paraId="53027985" w14:textId="77777777" w:rsidR="00D01662" w:rsidRPr="00BC67DD" w:rsidRDefault="00D01662" w:rsidP="00200831">
      <w:pPr>
        <w:pStyle w:val="BodyText"/>
        <w:ind w:left="720" w:hanging="720"/>
        <w:rPr>
          <w:b/>
        </w:rPr>
      </w:pPr>
    </w:p>
    <w:p w14:paraId="3E4BA058" w14:textId="6DBFD191" w:rsidR="00E25205" w:rsidRDefault="00B238C6" w:rsidP="00200831">
      <w:pPr>
        <w:pStyle w:val="BodyText"/>
        <w:ind w:left="720" w:hanging="720"/>
        <w:rPr>
          <w:bCs/>
          <w:color w:val="000000" w:themeColor="text1"/>
        </w:rPr>
      </w:pPr>
      <w:r w:rsidRPr="00B238C6">
        <w:rPr>
          <w:bCs/>
          <w:color w:val="000000" w:themeColor="text1"/>
        </w:rPr>
        <w:t>United States Army Corps of Engineers</w:t>
      </w:r>
      <w:r w:rsidR="00E02C30">
        <w:rPr>
          <w:bCs/>
          <w:color w:val="000000" w:themeColor="text1"/>
        </w:rPr>
        <w:t xml:space="preserve"> (USACE)</w:t>
      </w:r>
      <w:r w:rsidRPr="00B238C6">
        <w:rPr>
          <w:bCs/>
          <w:color w:val="000000" w:themeColor="text1"/>
        </w:rPr>
        <w:t>, Hydrologic Engineering Center (HEC). 1998. Users</w:t>
      </w:r>
      <w:r w:rsidR="00DF70CB">
        <w:rPr>
          <w:bCs/>
          <w:color w:val="000000" w:themeColor="text1"/>
        </w:rPr>
        <w:t>’</w:t>
      </w:r>
      <w:r w:rsidRPr="00B238C6">
        <w:rPr>
          <w:bCs/>
          <w:color w:val="000000" w:themeColor="text1"/>
        </w:rPr>
        <w:t xml:space="preserve"> Manual, Simulation of Flood Control and Conservation Systems, Appendix on Water Quality Analysis</w:t>
      </w:r>
      <w:r w:rsidR="00F00D33" w:rsidRPr="00B238C6">
        <w:rPr>
          <w:bCs/>
          <w:color w:val="000000" w:themeColor="text1"/>
        </w:rPr>
        <w:t xml:space="preserve">. </w:t>
      </w:r>
      <w:r w:rsidRPr="00B238C6">
        <w:rPr>
          <w:bCs/>
          <w:color w:val="000000" w:themeColor="text1"/>
        </w:rPr>
        <w:t>August 1998.</w:t>
      </w:r>
    </w:p>
    <w:p w14:paraId="284A766F" w14:textId="77777777" w:rsidR="00B875A1" w:rsidRDefault="00B875A1" w:rsidP="00200831">
      <w:pPr>
        <w:pStyle w:val="BodyText"/>
        <w:ind w:left="720" w:hanging="720"/>
      </w:pPr>
    </w:p>
    <w:p w14:paraId="38D4FF84" w14:textId="35DC2E96" w:rsidR="00B875A1" w:rsidRDefault="00E54FC4" w:rsidP="00200831">
      <w:pPr>
        <w:pStyle w:val="BodyText"/>
        <w:ind w:left="720" w:hanging="720"/>
        <w:rPr>
          <w:bCs/>
          <w:color w:val="000000" w:themeColor="text1"/>
        </w:rPr>
      </w:pPr>
      <w:r>
        <w:rPr>
          <w:bCs/>
          <w:color w:val="000000" w:themeColor="text1"/>
        </w:rPr>
        <w:t>______</w:t>
      </w:r>
      <w:r w:rsidR="009B59AE" w:rsidRPr="00B238C6">
        <w:rPr>
          <w:bCs/>
          <w:color w:val="000000" w:themeColor="text1"/>
        </w:rPr>
        <w:t xml:space="preserve">. </w:t>
      </w:r>
      <w:r w:rsidR="00B875A1" w:rsidRPr="00CB3E3A">
        <w:t>1972</w:t>
      </w:r>
      <w:r w:rsidR="009B59AE">
        <w:t xml:space="preserve">. </w:t>
      </w:r>
      <w:r w:rsidR="00B21A93" w:rsidRPr="00B21A93">
        <w:t>HEATX: Thermal Analysis Program. U.S. Army Corps of Engineers, Baltimore District.</w:t>
      </w:r>
    </w:p>
    <w:p w14:paraId="708BAF74" w14:textId="77777777" w:rsidR="00E25205" w:rsidRDefault="00E25205" w:rsidP="00200831">
      <w:pPr>
        <w:pStyle w:val="BodyText"/>
        <w:ind w:left="720" w:hanging="720"/>
        <w:rPr>
          <w:bCs/>
          <w:color w:val="000000" w:themeColor="text1"/>
        </w:rPr>
      </w:pPr>
    </w:p>
    <w:p w14:paraId="3C454BBA" w14:textId="77777777" w:rsidR="00FD3E0F" w:rsidRPr="00FD3E0F" w:rsidRDefault="00FD3E0F" w:rsidP="00FD3E0F">
      <w:pPr>
        <w:pStyle w:val="BodyText"/>
        <w:rPr>
          <w:bCs/>
          <w:color w:val="000000" w:themeColor="text1"/>
        </w:rPr>
      </w:pPr>
    </w:p>
    <w:sectPr w:rsidR="00FD3E0F" w:rsidRPr="00FD3E0F" w:rsidSect="005D1942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CB0D2" w14:textId="77777777" w:rsidR="00D7402E" w:rsidRDefault="00D7402E">
      <w:pPr>
        <w:spacing w:after="0" w:line="240" w:lineRule="auto"/>
      </w:pPr>
      <w:r>
        <w:separator/>
      </w:r>
    </w:p>
  </w:endnote>
  <w:endnote w:type="continuationSeparator" w:id="0">
    <w:p w14:paraId="3CCE50BF" w14:textId="77777777" w:rsidR="00D7402E" w:rsidRDefault="00D7402E">
      <w:pPr>
        <w:spacing w:after="0" w:line="240" w:lineRule="auto"/>
      </w:pPr>
      <w:r>
        <w:continuationSeparator/>
      </w:r>
    </w:p>
  </w:endnote>
  <w:endnote w:type="continuationNotice" w:id="1">
    <w:p w14:paraId="5CD38E27" w14:textId="77777777" w:rsidR="00D7402E" w:rsidRDefault="00D740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077D" w14:textId="77777777" w:rsidR="002232C1" w:rsidRDefault="002232C1" w:rsidP="005D194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737E1E75" w14:textId="4E73DF65" w:rsidR="003F0A1C" w:rsidRPr="0038643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  <w:r>
      <w:rPr>
        <w:rFonts w:ascii="Times New Roman" w:hAnsi="Times New Roman" w:cs="Times New Roman"/>
        <w:i/>
        <w:iCs/>
        <w:sz w:val="20"/>
      </w:rPr>
      <w:t>Study Description</w:t>
    </w:r>
    <w:r w:rsidR="007B2373">
      <w:rPr>
        <w:rFonts w:ascii="Times New Roman" w:hAnsi="Times New Roman" w:cs="Times New Roman"/>
        <w:i/>
        <w:iCs/>
        <w:sz w:val="20"/>
      </w:rPr>
      <w:t xml:space="preserve"> WR-2</w:t>
    </w:r>
    <w:r w:rsidRPr="0038643C">
      <w:rPr>
        <w:rFonts w:ascii="Times New Roman" w:hAnsi="Times New Roman" w:cs="Times New Roman"/>
        <w:sz w:val="20"/>
      </w:rPr>
      <w:tab/>
      <w:t xml:space="preserve">Page </w:t>
    </w:r>
    <w:r w:rsidRPr="0038643C">
      <w:rPr>
        <w:rFonts w:ascii="Times New Roman" w:hAnsi="Times New Roman" w:cs="Times New Roman"/>
        <w:sz w:val="20"/>
      </w:rPr>
      <w:fldChar w:fldCharType="begin"/>
    </w:r>
    <w:r w:rsidRPr="0038643C">
      <w:rPr>
        <w:rFonts w:ascii="Times New Roman" w:hAnsi="Times New Roman" w:cs="Times New Roman"/>
        <w:sz w:val="20"/>
      </w:rPr>
      <w:instrText xml:space="preserve"> PAGE  \* Arabic  \* MERGEFORMAT </w:instrText>
    </w:r>
    <w:r w:rsidRPr="0038643C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 w:rsidRPr="0038643C">
      <w:rPr>
        <w:rFonts w:ascii="Times New Roman" w:hAnsi="Times New Roman" w:cs="Times New Roman"/>
        <w:sz w:val="20"/>
      </w:rPr>
      <w:fldChar w:fldCharType="end"/>
    </w:r>
    <w:r w:rsidRPr="0038643C"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 xml:space="preserve">DRAFT - </w:t>
    </w:r>
    <w:r w:rsidR="009E27DD">
      <w:rPr>
        <w:rFonts w:ascii="Times New Roman" w:hAnsi="Times New Roman" w:cs="Times New Roman"/>
        <w:i/>
        <w:iCs/>
        <w:sz w:val="20"/>
      </w:rPr>
      <w:t>June</w:t>
    </w:r>
    <w:r w:rsidRPr="002F79FF">
      <w:rPr>
        <w:rFonts w:ascii="Times New Roman" w:hAnsi="Times New Roman" w:cs="Times New Roman"/>
        <w:i/>
        <w:iCs/>
        <w:sz w:val="20"/>
      </w:rPr>
      <w:t xml:space="preserve"> 202</w:t>
    </w:r>
    <w:r>
      <w:rPr>
        <w:rFonts w:ascii="Times New Roman" w:hAnsi="Times New Roman" w:cs="Times New Roman"/>
        <w:i/>
        <w:iCs/>
        <w:sz w:val="20"/>
      </w:rPr>
      <w:t>6</w:t>
    </w:r>
  </w:p>
  <w:p w14:paraId="4863687D" w14:textId="77777777" w:rsidR="003F0A1C" w:rsidRPr="00F22498" w:rsidRDefault="003F0A1C" w:rsidP="003F0A1C">
    <w:pPr>
      <w:tabs>
        <w:tab w:val="center" w:pos="4680"/>
        <w:tab w:val="right" w:pos="9360"/>
      </w:tabs>
      <w:spacing w:after="0" w:line="278" w:lineRule="auto"/>
      <w:jc w:val="center"/>
      <w:rPr>
        <w:rFonts w:ascii="Times New Roman" w:eastAsia="Calibri" w:hAnsi="Times New Roman" w:cs="Times New Roman"/>
      </w:rPr>
    </w:pPr>
    <w:r w:rsidRPr="0038643C">
      <w:rPr>
        <w:rFonts w:ascii="Times New Roman" w:hAnsi="Times New Roman" w:cs="Times New Roman"/>
        <w:sz w:val="20"/>
      </w:rPr>
      <w:t>©202</w:t>
    </w:r>
    <w:r>
      <w:rPr>
        <w:rFonts w:ascii="Times New Roman" w:hAnsi="Times New Roman" w:cs="Times New Roman"/>
        <w:sz w:val="20"/>
      </w:rPr>
      <w:t>6</w:t>
    </w:r>
    <w:r w:rsidRPr="0038643C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Calaveras County Water District</w:t>
    </w:r>
  </w:p>
  <w:p w14:paraId="5A36A1EC" w14:textId="77777777" w:rsidR="005D1942" w:rsidRDefault="005D1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2605" w14:textId="77777777" w:rsidR="003F0A1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</w:p>
  <w:p w14:paraId="13E90857" w14:textId="4CE46145" w:rsidR="003F0A1C" w:rsidRPr="0038643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  <w:r>
      <w:rPr>
        <w:rFonts w:ascii="Times New Roman" w:hAnsi="Times New Roman" w:cs="Times New Roman"/>
        <w:i/>
        <w:iCs/>
        <w:sz w:val="20"/>
      </w:rPr>
      <w:t>Study Descriptio</w:t>
    </w:r>
    <w:r w:rsidR="00134A5E">
      <w:rPr>
        <w:rFonts w:ascii="Times New Roman" w:hAnsi="Times New Roman" w:cs="Times New Roman"/>
        <w:i/>
        <w:iCs/>
        <w:sz w:val="20"/>
      </w:rPr>
      <w:t>n WR-2</w:t>
    </w:r>
    <w:r w:rsidRPr="0038643C">
      <w:rPr>
        <w:rFonts w:ascii="Times New Roman" w:hAnsi="Times New Roman" w:cs="Times New Roman"/>
        <w:sz w:val="20"/>
      </w:rPr>
      <w:tab/>
      <w:t xml:space="preserve">Page </w:t>
    </w:r>
    <w:r w:rsidRPr="0038643C">
      <w:rPr>
        <w:rFonts w:ascii="Times New Roman" w:hAnsi="Times New Roman" w:cs="Times New Roman"/>
        <w:sz w:val="20"/>
      </w:rPr>
      <w:fldChar w:fldCharType="begin"/>
    </w:r>
    <w:r w:rsidRPr="0038643C">
      <w:rPr>
        <w:rFonts w:ascii="Times New Roman" w:hAnsi="Times New Roman" w:cs="Times New Roman"/>
        <w:sz w:val="20"/>
      </w:rPr>
      <w:instrText xml:space="preserve"> PAGE  \* Arabic  \* MERGEFORMAT </w:instrText>
    </w:r>
    <w:r w:rsidRPr="0038643C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 w:rsidRPr="0038643C">
      <w:rPr>
        <w:rFonts w:ascii="Times New Roman" w:hAnsi="Times New Roman" w:cs="Times New Roman"/>
        <w:sz w:val="20"/>
      </w:rPr>
      <w:fldChar w:fldCharType="end"/>
    </w:r>
    <w:r w:rsidRPr="0038643C"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 xml:space="preserve">DRAFT - </w:t>
    </w:r>
    <w:r w:rsidR="009E27DD">
      <w:rPr>
        <w:rFonts w:ascii="Times New Roman" w:hAnsi="Times New Roman" w:cs="Times New Roman"/>
        <w:i/>
        <w:iCs/>
        <w:sz w:val="20"/>
      </w:rPr>
      <w:t>June</w:t>
    </w:r>
    <w:r w:rsidRPr="002F79FF">
      <w:rPr>
        <w:rFonts w:ascii="Times New Roman" w:hAnsi="Times New Roman" w:cs="Times New Roman"/>
        <w:i/>
        <w:iCs/>
        <w:sz w:val="20"/>
      </w:rPr>
      <w:t xml:space="preserve"> 202</w:t>
    </w:r>
    <w:r>
      <w:rPr>
        <w:rFonts w:ascii="Times New Roman" w:hAnsi="Times New Roman" w:cs="Times New Roman"/>
        <w:i/>
        <w:iCs/>
        <w:sz w:val="20"/>
      </w:rPr>
      <w:t>6</w:t>
    </w:r>
  </w:p>
  <w:p w14:paraId="6DF1B184" w14:textId="77777777" w:rsidR="003F0A1C" w:rsidRPr="00F22498" w:rsidRDefault="003F0A1C" w:rsidP="003F0A1C">
    <w:pPr>
      <w:tabs>
        <w:tab w:val="center" w:pos="4680"/>
        <w:tab w:val="right" w:pos="9360"/>
      </w:tabs>
      <w:spacing w:after="0" w:line="278" w:lineRule="auto"/>
      <w:jc w:val="center"/>
      <w:rPr>
        <w:rFonts w:ascii="Times New Roman" w:eastAsia="Calibri" w:hAnsi="Times New Roman" w:cs="Times New Roman"/>
      </w:rPr>
    </w:pPr>
    <w:r w:rsidRPr="0038643C">
      <w:rPr>
        <w:rFonts w:ascii="Times New Roman" w:hAnsi="Times New Roman" w:cs="Times New Roman"/>
        <w:sz w:val="20"/>
      </w:rPr>
      <w:t>©202</w:t>
    </w:r>
    <w:r>
      <w:rPr>
        <w:rFonts w:ascii="Times New Roman" w:hAnsi="Times New Roman" w:cs="Times New Roman"/>
        <w:sz w:val="20"/>
      </w:rPr>
      <w:t>6</w:t>
    </w:r>
    <w:r w:rsidRPr="0038643C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Calaveras County Water District</w:t>
    </w:r>
  </w:p>
  <w:p w14:paraId="2F7E28B7" w14:textId="77777777" w:rsidR="003E19F1" w:rsidRDefault="003E1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A1F6" w14:textId="77777777" w:rsidR="00D7402E" w:rsidRDefault="00D7402E">
      <w:pPr>
        <w:spacing w:after="0" w:line="240" w:lineRule="auto"/>
      </w:pPr>
      <w:r>
        <w:separator/>
      </w:r>
    </w:p>
  </w:footnote>
  <w:footnote w:type="continuationSeparator" w:id="0">
    <w:p w14:paraId="7D1F49B2" w14:textId="77777777" w:rsidR="00D7402E" w:rsidRDefault="00D7402E">
      <w:pPr>
        <w:spacing w:after="0" w:line="240" w:lineRule="auto"/>
      </w:pPr>
      <w:r>
        <w:continuationSeparator/>
      </w:r>
    </w:p>
  </w:footnote>
  <w:footnote w:type="continuationNotice" w:id="1">
    <w:p w14:paraId="27EB768A" w14:textId="77777777" w:rsidR="00D7402E" w:rsidRDefault="00D7402E">
      <w:pPr>
        <w:spacing w:after="0" w:line="240" w:lineRule="auto"/>
      </w:pPr>
    </w:p>
  </w:footnote>
  <w:footnote w:id="2">
    <w:p w14:paraId="097D812D" w14:textId="77777777" w:rsidR="003F5837" w:rsidRDefault="00E46F1F">
      <w:pPr>
        <w:pStyle w:val="FootnoteText"/>
        <w:rPr>
          <w:rFonts w:ascii="Times New Roman" w:hAnsi="Times New Roman" w:cs="Times New Roman"/>
          <w:i/>
          <w:iCs/>
        </w:rPr>
      </w:pPr>
      <w:r w:rsidRPr="003F5837">
        <w:rPr>
          <w:rStyle w:val="FootnoteReference"/>
          <w:rFonts w:ascii="Times New Roman" w:hAnsi="Times New Roman" w:cs="Times New Roman"/>
        </w:rPr>
        <w:footnoteRef/>
      </w:r>
      <w:r w:rsidRPr="003F5837">
        <w:rPr>
          <w:rFonts w:ascii="Times New Roman" w:hAnsi="Times New Roman" w:cs="Times New Roman"/>
        </w:rPr>
        <w:t xml:space="preserve"> In addition to the details provided in this study description, study implementation will also follow the "</w:t>
      </w:r>
      <w:r w:rsidRPr="003F5837">
        <w:rPr>
          <w:rFonts w:ascii="Times New Roman" w:hAnsi="Times New Roman" w:cs="Times New Roman"/>
          <w:i/>
          <w:iCs/>
        </w:rPr>
        <w:t xml:space="preserve">Concepts </w:t>
      </w:r>
    </w:p>
    <w:p w14:paraId="0348FD3B" w14:textId="2CA4BF07" w:rsidR="00E46F1F" w:rsidRPr="00E46F1F" w:rsidRDefault="003F5837"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</w:t>
      </w:r>
      <w:r w:rsidR="00E46F1F" w:rsidRPr="003F5837">
        <w:rPr>
          <w:rFonts w:ascii="Times New Roman" w:hAnsi="Times New Roman" w:cs="Times New Roman"/>
          <w:i/>
          <w:iCs/>
        </w:rPr>
        <w:t>and Practices Applicable to All Relicensing Studies</w:t>
      </w:r>
      <w:r w:rsidR="00E46F1F" w:rsidRPr="003F5837">
        <w:rPr>
          <w:rFonts w:ascii="Times New Roman" w:hAnsi="Times New Roman" w:cs="Times New Roman"/>
        </w:rPr>
        <w:t>" developed by CCWD.</w:t>
      </w:r>
    </w:p>
  </w:footnote>
  <w:footnote w:id="3">
    <w:p w14:paraId="26D5BD18" w14:textId="445B9681" w:rsidR="00C81395" w:rsidRPr="00C17E51" w:rsidRDefault="00C81395" w:rsidP="00C17E51">
      <w:pPr>
        <w:pStyle w:val="FootnoteText"/>
        <w:ind w:left="180" w:hanging="180"/>
        <w:jc w:val="both"/>
        <w:rPr>
          <w:rFonts w:ascii="Times New Roman" w:hAnsi="Times New Roman" w:cs="Times New Roman"/>
          <w:sz w:val="18"/>
          <w:szCs w:val="18"/>
        </w:rPr>
      </w:pPr>
      <w:r w:rsidRPr="00C17E5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C17E51">
        <w:rPr>
          <w:rFonts w:ascii="Times New Roman" w:hAnsi="Times New Roman" w:cs="Times New Roman"/>
          <w:sz w:val="18"/>
          <w:szCs w:val="18"/>
        </w:rPr>
        <w:t xml:space="preserve"> </w:t>
      </w:r>
      <w:r w:rsidR="00C17E51">
        <w:rPr>
          <w:rFonts w:ascii="Times New Roman" w:hAnsi="Times New Roman" w:cs="Times New Roman"/>
          <w:sz w:val="18"/>
          <w:szCs w:val="18"/>
        </w:rPr>
        <w:tab/>
      </w:r>
      <w:r w:rsidRPr="00C17E51">
        <w:rPr>
          <w:rFonts w:ascii="Times New Roman" w:hAnsi="Times New Roman" w:cs="Times New Roman"/>
          <w:sz w:val="18"/>
          <w:szCs w:val="18"/>
        </w:rPr>
        <w:t xml:space="preserve">CCWD will include </w:t>
      </w:r>
      <w:r w:rsidR="00152B09" w:rsidRPr="00C17E51">
        <w:rPr>
          <w:rFonts w:ascii="Times New Roman" w:hAnsi="Times New Roman" w:cs="Times New Roman"/>
          <w:sz w:val="18"/>
          <w:szCs w:val="18"/>
        </w:rPr>
        <w:t xml:space="preserve">in the Pre-Application Document </w:t>
      </w:r>
      <w:r w:rsidR="00702B06">
        <w:rPr>
          <w:rFonts w:ascii="Times New Roman" w:hAnsi="Times New Roman" w:cs="Times New Roman"/>
          <w:sz w:val="18"/>
          <w:szCs w:val="18"/>
        </w:rPr>
        <w:t xml:space="preserve">(PAD) </w:t>
      </w:r>
      <w:r w:rsidR="00152B09" w:rsidRPr="00C17E51">
        <w:rPr>
          <w:rFonts w:ascii="Times New Roman" w:hAnsi="Times New Roman" w:cs="Times New Roman"/>
          <w:sz w:val="18"/>
          <w:szCs w:val="18"/>
        </w:rPr>
        <w:t>a description of the Ops Model</w:t>
      </w:r>
      <w:r w:rsidR="004A27C5" w:rsidRPr="00C17E51">
        <w:rPr>
          <w:rFonts w:ascii="Times New Roman" w:hAnsi="Times New Roman" w:cs="Times New Roman"/>
          <w:sz w:val="18"/>
          <w:szCs w:val="18"/>
        </w:rPr>
        <w:t>, a calibration and validation reports, and the Ops Model configured in the base</w:t>
      </w:r>
      <w:r w:rsidR="00576F21">
        <w:rPr>
          <w:rFonts w:ascii="Times New Roman" w:hAnsi="Times New Roman" w:cs="Times New Roman"/>
          <w:sz w:val="18"/>
          <w:szCs w:val="18"/>
        </w:rPr>
        <w:t>line scenario</w:t>
      </w:r>
      <w:r w:rsidR="004A27C5" w:rsidRPr="00C17E51">
        <w:rPr>
          <w:rFonts w:ascii="Times New Roman" w:hAnsi="Times New Roman" w:cs="Times New Roman"/>
          <w:sz w:val="18"/>
          <w:szCs w:val="18"/>
        </w:rPr>
        <w:t>.</w:t>
      </w:r>
      <w:r w:rsidR="00152B09" w:rsidRPr="00C17E5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4">
    <w:p w14:paraId="18C238AD" w14:textId="7290B84A" w:rsidR="00C720ED" w:rsidRPr="00A4187D" w:rsidRDefault="00C720ED" w:rsidP="00A4187D">
      <w:pPr>
        <w:pStyle w:val="FootnoteText"/>
        <w:ind w:left="180" w:hanging="180"/>
        <w:jc w:val="both"/>
        <w:rPr>
          <w:rFonts w:ascii="Times New Roman" w:hAnsi="Times New Roman" w:cs="Times New Roman"/>
          <w:sz w:val="18"/>
          <w:szCs w:val="18"/>
        </w:rPr>
      </w:pPr>
      <w:r w:rsidRPr="00A4187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4187D">
        <w:rPr>
          <w:rFonts w:ascii="Times New Roman" w:hAnsi="Times New Roman" w:cs="Times New Roman"/>
          <w:sz w:val="18"/>
          <w:szCs w:val="18"/>
        </w:rPr>
        <w:t xml:space="preserve"> </w:t>
      </w:r>
      <w:r w:rsidR="00A4187D">
        <w:rPr>
          <w:rFonts w:ascii="Times New Roman" w:hAnsi="Times New Roman" w:cs="Times New Roman"/>
          <w:sz w:val="18"/>
          <w:szCs w:val="18"/>
        </w:rPr>
        <w:tab/>
      </w:r>
      <w:r w:rsidRPr="00A4187D">
        <w:rPr>
          <w:rFonts w:ascii="Times New Roman" w:hAnsi="Times New Roman" w:cs="Times New Roman"/>
          <w:sz w:val="18"/>
          <w:szCs w:val="18"/>
        </w:rPr>
        <w:t xml:space="preserve">The New Spicer Meadows </w:t>
      </w:r>
      <w:r w:rsidR="00A4187D" w:rsidRPr="00A4187D">
        <w:rPr>
          <w:rFonts w:ascii="Times New Roman" w:hAnsi="Times New Roman" w:cs="Times New Roman"/>
          <w:sz w:val="18"/>
          <w:szCs w:val="18"/>
        </w:rPr>
        <w:t>Intake includes three ports (see draft Exhibits A and B for additional information regarding the intake).</w:t>
      </w:r>
    </w:p>
  </w:footnote>
  <w:footnote w:id="5">
    <w:p w14:paraId="2C555CBA" w14:textId="7CEF842F" w:rsidR="007242A1" w:rsidRPr="006307A8" w:rsidRDefault="007242A1" w:rsidP="006307A8">
      <w:pPr>
        <w:pStyle w:val="FootnoteText"/>
        <w:ind w:left="180" w:hanging="180"/>
        <w:jc w:val="both"/>
        <w:rPr>
          <w:sz w:val="18"/>
          <w:szCs w:val="18"/>
        </w:rPr>
      </w:pPr>
      <w:r w:rsidRPr="006307A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307A8">
        <w:rPr>
          <w:rFonts w:ascii="Times New Roman" w:hAnsi="Times New Roman" w:cs="Times New Roman"/>
          <w:sz w:val="18"/>
          <w:szCs w:val="18"/>
        </w:rPr>
        <w:t xml:space="preserve"> </w:t>
      </w:r>
      <w:r w:rsidR="0040376D">
        <w:rPr>
          <w:rFonts w:ascii="Times New Roman" w:hAnsi="Times New Roman" w:cs="Times New Roman"/>
          <w:sz w:val="18"/>
          <w:szCs w:val="18"/>
        </w:rPr>
        <w:tab/>
      </w:r>
      <w:r w:rsidRPr="006307A8">
        <w:rPr>
          <w:rFonts w:ascii="Times New Roman" w:hAnsi="Times New Roman" w:cs="Times New Roman"/>
          <w:sz w:val="18"/>
          <w:szCs w:val="18"/>
        </w:rPr>
        <w:t>In addition to the details provided in this section, reporting will also follow the "</w:t>
      </w:r>
      <w:r w:rsidRPr="006307A8">
        <w:rPr>
          <w:rFonts w:ascii="Times New Roman" w:hAnsi="Times New Roman" w:cs="Times New Roman"/>
          <w:i/>
          <w:iCs/>
          <w:sz w:val="18"/>
          <w:szCs w:val="18"/>
        </w:rPr>
        <w:t>Concepts and Practices Applicable to All Relicensing Studies</w:t>
      </w:r>
      <w:r w:rsidRPr="006307A8">
        <w:rPr>
          <w:rFonts w:ascii="Times New Roman" w:hAnsi="Times New Roman" w:cs="Times New Roman"/>
          <w:sz w:val="18"/>
          <w:szCs w:val="18"/>
        </w:rPr>
        <w:t>" developed by CCWD.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5C87" w14:textId="77777777" w:rsidR="001F2384" w:rsidRPr="001F2384" w:rsidRDefault="001F2384" w:rsidP="001F2384">
    <w:pPr>
      <w:spacing w:after="0" w:line="278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North Fork Stanislaus River Hydroelectric Project</w:t>
    </w:r>
  </w:p>
  <w:p w14:paraId="7E719E53" w14:textId="77777777" w:rsidR="001F2384" w:rsidRPr="001F2384" w:rsidRDefault="001F2384" w:rsidP="001F2384">
    <w:pPr>
      <w:tabs>
        <w:tab w:val="center" w:pos="6480"/>
        <w:tab w:val="right" w:pos="12960"/>
      </w:tabs>
      <w:spacing w:after="0" w:line="278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FERC Project No. 2409</w:t>
    </w:r>
  </w:p>
  <w:p w14:paraId="67D3DCF2" w14:textId="1A0A8814" w:rsidR="001F2384" w:rsidRPr="001F2384" w:rsidRDefault="001F2384" w:rsidP="001F2384">
    <w:pPr>
      <w:tabs>
        <w:tab w:val="center" w:pos="4680"/>
        <w:tab w:val="right" w:pos="9360"/>
      </w:tabs>
      <w:spacing w:after="0" w:line="240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Study Description</w:t>
    </w:r>
    <w:r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 xml:space="preserve"> </w:t>
    </w:r>
    <w:r w:rsidR="00134A5E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WR-2</w:t>
    </w:r>
  </w:p>
  <w:p w14:paraId="67525745" w14:textId="77777777" w:rsidR="005D1942" w:rsidRPr="000D6B9F" w:rsidRDefault="005D194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A4F6" w14:textId="77777777" w:rsidR="001F2384" w:rsidRPr="001F2384" w:rsidRDefault="001F2384" w:rsidP="001F2384">
    <w:pPr>
      <w:spacing w:after="0" w:line="278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North Fork Stanislaus River Hydroelectric Project</w:t>
    </w:r>
  </w:p>
  <w:p w14:paraId="7BAE78AF" w14:textId="77777777" w:rsidR="001F2384" w:rsidRPr="001F2384" w:rsidRDefault="001F2384" w:rsidP="001F2384">
    <w:pPr>
      <w:tabs>
        <w:tab w:val="center" w:pos="6480"/>
        <w:tab w:val="right" w:pos="12960"/>
      </w:tabs>
      <w:spacing w:after="0" w:line="278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FERC Project No. 2409</w:t>
    </w:r>
  </w:p>
  <w:p w14:paraId="6F58D392" w14:textId="5C576DEF" w:rsidR="001F2384" w:rsidRPr="001F2384" w:rsidRDefault="001F2384" w:rsidP="001F2384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Study Description</w:t>
    </w:r>
    <w:r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 xml:space="preserve"> </w:t>
    </w:r>
    <w:r w:rsidR="001B57DE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WR-2</w:t>
    </w:r>
  </w:p>
  <w:p w14:paraId="6967CF19" w14:textId="77777777" w:rsidR="00BC67DD" w:rsidRPr="002232C1" w:rsidRDefault="00BC67D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5E6"/>
    <w:multiLevelType w:val="hybridMultilevel"/>
    <w:tmpl w:val="95F2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C2D2A"/>
    <w:multiLevelType w:val="hybridMultilevel"/>
    <w:tmpl w:val="FA4E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3B67"/>
    <w:multiLevelType w:val="hybridMultilevel"/>
    <w:tmpl w:val="4A02B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248"/>
    <w:multiLevelType w:val="hybridMultilevel"/>
    <w:tmpl w:val="4D08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24E99"/>
    <w:multiLevelType w:val="hybridMultilevel"/>
    <w:tmpl w:val="19202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27252"/>
    <w:multiLevelType w:val="hybridMultilevel"/>
    <w:tmpl w:val="E4AE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7799F"/>
    <w:multiLevelType w:val="hybridMultilevel"/>
    <w:tmpl w:val="D65055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E04685"/>
    <w:multiLevelType w:val="hybridMultilevel"/>
    <w:tmpl w:val="BE60F9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6E7B0F"/>
    <w:multiLevelType w:val="hybridMultilevel"/>
    <w:tmpl w:val="A2FA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00160"/>
    <w:multiLevelType w:val="hybridMultilevel"/>
    <w:tmpl w:val="F9943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D2E32"/>
    <w:multiLevelType w:val="hybridMultilevel"/>
    <w:tmpl w:val="ABFE9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B249C"/>
    <w:multiLevelType w:val="hybridMultilevel"/>
    <w:tmpl w:val="48F09236"/>
    <w:lvl w:ilvl="0" w:tplc="012C375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FA172A"/>
    <w:multiLevelType w:val="hybridMultilevel"/>
    <w:tmpl w:val="D9F0441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3BD22EA4"/>
    <w:multiLevelType w:val="hybridMultilevel"/>
    <w:tmpl w:val="6C4888C0"/>
    <w:lvl w:ilvl="0" w:tplc="012C375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4A15E2"/>
    <w:multiLevelType w:val="hybridMultilevel"/>
    <w:tmpl w:val="4328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81966"/>
    <w:multiLevelType w:val="hybridMultilevel"/>
    <w:tmpl w:val="82D6F3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992602"/>
    <w:multiLevelType w:val="hybridMultilevel"/>
    <w:tmpl w:val="B18CE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E1524"/>
    <w:multiLevelType w:val="hybridMultilevel"/>
    <w:tmpl w:val="77D22FCE"/>
    <w:lvl w:ilvl="0" w:tplc="012C375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BD24A4"/>
    <w:multiLevelType w:val="hybridMultilevel"/>
    <w:tmpl w:val="FFBA0DA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0F730B"/>
    <w:multiLevelType w:val="hybridMultilevel"/>
    <w:tmpl w:val="841A74D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E62FAB"/>
    <w:multiLevelType w:val="hybridMultilevel"/>
    <w:tmpl w:val="EB524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F576D3"/>
    <w:multiLevelType w:val="hybridMultilevel"/>
    <w:tmpl w:val="43C2F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57C16"/>
    <w:multiLevelType w:val="hybridMultilevel"/>
    <w:tmpl w:val="37CC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D3102"/>
    <w:multiLevelType w:val="hybridMultilevel"/>
    <w:tmpl w:val="BEFE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A5A5E"/>
    <w:multiLevelType w:val="hybridMultilevel"/>
    <w:tmpl w:val="0F54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D0B23"/>
    <w:multiLevelType w:val="hybridMultilevel"/>
    <w:tmpl w:val="B06A5AD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995CBE"/>
    <w:multiLevelType w:val="hybridMultilevel"/>
    <w:tmpl w:val="35D0EE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694B2B"/>
    <w:multiLevelType w:val="hybridMultilevel"/>
    <w:tmpl w:val="36A021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41954"/>
    <w:multiLevelType w:val="hybridMultilevel"/>
    <w:tmpl w:val="9FA03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A4B21"/>
    <w:multiLevelType w:val="hybridMultilevel"/>
    <w:tmpl w:val="FE280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B0F0A"/>
    <w:multiLevelType w:val="hybridMultilevel"/>
    <w:tmpl w:val="68226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6301A"/>
    <w:multiLevelType w:val="hybridMultilevel"/>
    <w:tmpl w:val="4CBC41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613645">
    <w:abstractNumId w:val="5"/>
  </w:num>
  <w:num w:numId="2" w16cid:durableId="937905263">
    <w:abstractNumId w:val="3"/>
  </w:num>
  <w:num w:numId="3" w16cid:durableId="1359047733">
    <w:abstractNumId w:val="0"/>
  </w:num>
  <w:num w:numId="4" w16cid:durableId="2002390108">
    <w:abstractNumId w:val="27"/>
  </w:num>
  <w:num w:numId="5" w16cid:durableId="1748260508">
    <w:abstractNumId w:val="20"/>
  </w:num>
  <w:num w:numId="6" w16cid:durableId="310909398">
    <w:abstractNumId w:val="14"/>
  </w:num>
  <w:num w:numId="7" w16cid:durableId="828979438">
    <w:abstractNumId w:val="21"/>
  </w:num>
  <w:num w:numId="8" w16cid:durableId="1704288671">
    <w:abstractNumId w:val="22"/>
  </w:num>
  <w:num w:numId="9" w16cid:durableId="537551902">
    <w:abstractNumId w:val="1"/>
  </w:num>
  <w:num w:numId="10" w16cid:durableId="188182476">
    <w:abstractNumId w:val="8"/>
  </w:num>
  <w:num w:numId="11" w16cid:durableId="804548334">
    <w:abstractNumId w:val="28"/>
  </w:num>
  <w:num w:numId="12" w16cid:durableId="1721057685">
    <w:abstractNumId w:val="2"/>
  </w:num>
  <w:num w:numId="13" w16cid:durableId="2053381067">
    <w:abstractNumId w:val="16"/>
  </w:num>
  <w:num w:numId="14" w16cid:durableId="1433627098">
    <w:abstractNumId w:val="4"/>
  </w:num>
  <w:num w:numId="15" w16cid:durableId="1868834015">
    <w:abstractNumId w:val="30"/>
  </w:num>
  <w:num w:numId="16" w16cid:durableId="1888175843">
    <w:abstractNumId w:val="31"/>
  </w:num>
  <w:num w:numId="17" w16cid:durableId="1475370526">
    <w:abstractNumId w:val="18"/>
  </w:num>
  <w:num w:numId="18" w16cid:durableId="1484468368">
    <w:abstractNumId w:val="19"/>
  </w:num>
  <w:num w:numId="19" w16cid:durableId="1111362736">
    <w:abstractNumId w:val="23"/>
  </w:num>
  <w:num w:numId="20" w16cid:durableId="891237797">
    <w:abstractNumId w:val="9"/>
  </w:num>
  <w:num w:numId="21" w16cid:durableId="1479608742">
    <w:abstractNumId w:val="24"/>
  </w:num>
  <w:num w:numId="22" w16cid:durableId="124130489">
    <w:abstractNumId w:val="12"/>
  </w:num>
  <w:num w:numId="23" w16cid:durableId="1271357711">
    <w:abstractNumId w:val="17"/>
  </w:num>
  <w:num w:numId="24" w16cid:durableId="44304942">
    <w:abstractNumId w:val="13"/>
  </w:num>
  <w:num w:numId="25" w16cid:durableId="333458168">
    <w:abstractNumId w:val="11"/>
  </w:num>
  <w:num w:numId="26" w16cid:durableId="1977100432">
    <w:abstractNumId w:val="10"/>
  </w:num>
  <w:num w:numId="27" w16cid:durableId="2137288783">
    <w:abstractNumId w:val="25"/>
  </w:num>
  <w:num w:numId="28" w16cid:durableId="213008986">
    <w:abstractNumId w:val="15"/>
  </w:num>
  <w:num w:numId="29" w16cid:durableId="216943263">
    <w:abstractNumId w:val="6"/>
  </w:num>
  <w:num w:numId="30" w16cid:durableId="1427309327">
    <w:abstractNumId w:val="29"/>
  </w:num>
  <w:num w:numId="31" w16cid:durableId="904947836">
    <w:abstractNumId w:val="26"/>
  </w:num>
  <w:num w:numId="32" w16cid:durableId="3102569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Formatting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3F34F2"/>
    <w:rsid w:val="000002A9"/>
    <w:rsid w:val="0000063A"/>
    <w:rsid w:val="000013CA"/>
    <w:rsid w:val="0000465F"/>
    <w:rsid w:val="000047F6"/>
    <w:rsid w:val="000052F4"/>
    <w:rsid w:val="00005809"/>
    <w:rsid w:val="00005BCB"/>
    <w:rsid w:val="00010F4C"/>
    <w:rsid w:val="00011D6C"/>
    <w:rsid w:val="00012092"/>
    <w:rsid w:val="00013A87"/>
    <w:rsid w:val="00014E70"/>
    <w:rsid w:val="0001571E"/>
    <w:rsid w:val="0001657B"/>
    <w:rsid w:val="00017471"/>
    <w:rsid w:val="00020236"/>
    <w:rsid w:val="00021799"/>
    <w:rsid w:val="0002202E"/>
    <w:rsid w:val="0002275F"/>
    <w:rsid w:val="000229E0"/>
    <w:rsid w:val="00023A7E"/>
    <w:rsid w:val="0002473C"/>
    <w:rsid w:val="0002554B"/>
    <w:rsid w:val="00025B61"/>
    <w:rsid w:val="00025D5A"/>
    <w:rsid w:val="00027C87"/>
    <w:rsid w:val="00027FFD"/>
    <w:rsid w:val="000306F8"/>
    <w:rsid w:val="00030F4F"/>
    <w:rsid w:val="00031BD0"/>
    <w:rsid w:val="0003309B"/>
    <w:rsid w:val="00033A42"/>
    <w:rsid w:val="00033FFD"/>
    <w:rsid w:val="00034067"/>
    <w:rsid w:val="000351D8"/>
    <w:rsid w:val="00036140"/>
    <w:rsid w:val="00036526"/>
    <w:rsid w:val="0003665F"/>
    <w:rsid w:val="0003779D"/>
    <w:rsid w:val="0004137C"/>
    <w:rsid w:val="00041786"/>
    <w:rsid w:val="00042313"/>
    <w:rsid w:val="00043A3A"/>
    <w:rsid w:val="00045D06"/>
    <w:rsid w:val="0004609F"/>
    <w:rsid w:val="000472B8"/>
    <w:rsid w:val="0004780B"/>
    <w:rsid w:val="00050755"/>
    <w:rsid w:val="00050DD0"/>
    <w:rsid w:val="00054461"/>
    <w:rsid w:val="00055EDE"/>
    <w:rsid w:val="000574A8"/>
    <w:rsid w:val="00060CDE"/>
    <w:rsid w:val="0006116F"/>
    <w:rsid w:val="00061E9A"/>
    <w:rsid w:val="000636A8"/>
    <w:rsid w:val="00064783"/>
    <w:rsid w:val="00065EB6"/>
    <w:rsid w:val="00066446"/>
    <w:rsid w:val="0006678B"/>
    <w:rsid w:val="00066EE2"/>
    <w:rsid w:val="00067983"/>
    <w:rsid w:val="00070481"/>
    <w:rsid w:val="00071CC7"/>
    <w:rsid w:val="00073913"/>
    <w:rsid w:val="00073A57"/>
    <w:rsid w:val="00073CBD"/>
    <w:rsid w:val="000759D4"/>
    <w:rsid w:val="00076270"/>
    <w:rsid w:val="00076362"/>
    <w:rsid w:val="00076480"/>
    <w:rsid w:val="000769A3"/>
    <w:rsid w:val="00082D82"/>
    <w:rsid w:val="00090415"/>
    <w:rsid w:val="00090D06"/>
    <w:rsid w:val="00091543"/>
    <w:rsid w:val="00091A65"/>
    <w:rsid w:val="00092EB2"/>
    <w:rsid w:val="00094740"/>
    <w:rsid w:val="00094A07"/>
    <w:rsid w:val="00094C9B"/>
    <w:rsid w:val="00095FC8"/>
    <w:rsid w:val="00096535"/>
    <w:rsid w:val="000972E2"/>
    <w:rsid w:val="0009774E"/>
    <w:rsid w:val="000A3BAB"/>
    <w:rsid w:val="000A50F7"/>
    <w:rsid w:val="000A5B2D"/>
    <w:rsid w:val="000A6208"/>
    <w:rsid w:val="000A671D"/>
    <w:rsid w:val="000A771D"/>
    <w:rsid w:val="000B0A36"/>
    <w:rsid w:val="000B1F18"/>
    <w:rsid w:val="000B260A"/>
    <w:rsid w:val="000B28EB"/>
    <w:rsid w:val="000B3422"/>
    <w:rsid w:val="000B4178"/>
    <w:rsid w:val="000B55B8"/>
    <w:rsid w:val="000B5B17"/>
    <w:rsid w:val="000B5C9E"/>
    <w:rsid w:val="000B5DF0"/>
    <w:rsid w:val="000B64EB"/>
    <w:rsid w:val="000B6C20"/>
    <w:rsid w:val="000B7934"/>
    <w:rsid w:val="000B7B0D"/>
    <w:rsid w:val="000C175E"/>
    <w:rsid w:val="000C19C6"/>
    <w:rsid w:val="000C234E"/>
    <w:rsid w:val="000C34C0"/>
    <w:rsid w:val="000C3BF3"/>
    <w:rsid w:val="000C3F0F"/>
    <w:rsid w:val="000C3F65"/>
    <w:rsid w:val="000C45E7"/>
    <w:rsid w:val="000C4AE5"/>
    <w:rsid w:val="000C505D"/>
    <w:rsid w:val="000C5C42"/>
    <w:rsid w:val="000C6898"/>
    <w:rsid w:val="000C7B3D"/>
    <w:rsid w:val="000D1276"/>
    <w:rsid w:val="000D1E98"/>
    <w:rsid w:val="000D3F72"/>
    <w:rsid w:val="000D516D"/>
    <w:rsid w:val="000D6230"/>
    <w:rsid w:val="000D643E"/>
    <w:rsid w:val="000D6B9F"/>
    <w:rsid w:val="000D7DA9"/>
    <w:rsid w:val="000E1734"/>
    <w:rsid w:val="000E17ED"/>
    <w:rsid w:val="000E250B"/>
    <w:rsid w:val="000E315E"/>
    <w:rsid w:val="000E41EF"/>
    <w:rsid w:val="000E6D05"/>
    <w:rsid w:val="000F130B"/>
    <w:rsid w:val="000F17F9"/>
    <w:rsid w:val="000F41B5"/>
    <w:rsid w:val="000F5510"/>
    <w:rsid w:val="000F5E04"/>
    <w:rsid w:val="000F6627"/>
    <w:rsid w:val="000F7448"/>
    <w:rsid w:val="001008E6"/>
    <w:rsid w:val="0010110B"/>
    <w:rsid w:val="00101888"/>
    <w:rsid w:val="00102764"/>
    <w:rsid w:val="00102C6F"/>
    <w:rsid w:val="00104C94"/>
    <w:rsid w:val="00105CC1"/>
    <w:rsid w:val="0010602B"/>
    <w:rsid w:val="00106F1A"/>
    <w:rsid w:val="00107097"/>
    <w:rsid w:val="00107B80"/>
    <w:rsid w:val="001117C5"/>
    <w:rsid w:val="001137A8"/>
    <w:rsid w:val="00116E45"/>
    <w:rsid w:val="00117B2F"/>
    <w:rsid w:val="00117E8B"/>
    <w:rsid w:val="001209B0"/>
    <w:rsid w:val="00121930"/>
    <w:rsid w:val="00122BA7"/>
    <w:rsid w:val="00123F18"/>
    <w:rsid w:val="00125923"/>
    <w:rsid w:val="0012601F"/>
    <w:rsid w:val="0012644B"/>
    <w:rsid w:val="00126FE5"/>
    <w:rsid w:val="001276D0"/>
    <w:rsid w:val="00127A55"/>
    <w:rsid w:val="00127CD2"/>
    <w:rsid w:val="0013080F"/>
    <w:rsid w:val="001310B5"/>
    <w:rsid w:val="00133C73"/>
    <w:rsid w:val="0013430D"/>
    <w:rsid w:val="00134A5E"/>
    <w:rsid w:val="00134FBA"/>
    <w:rsid w:val="001354D1"/>
    <w:rsid w:val="001369A3"/>
    <w:rsid w:val="00136AF2"/>
    <w:rsid w:val="00137319"/>
    <w:rsid w:val="001401E8"/>
    <w:rsid w:val="00142843"/>
    <w:rsid w:val="00143CD6"/>
    <w:rsid w:val="001444D7"/>
    <w:rsid w:val="00145939"/>
    <w:rsid w:val="0014594E"/>
    <w:rsid w:val="00146EB6"/>
    <w:rsid w:val="0014706E"/>
    <w:rsid w:val="00147E05"/>
    <w:rsid w:val="001505BA"/>
    <w:rsid w:val="00150645"/>
    <w:rsid w:val="0015150F"/>
    <w:rsid w:val="00152B09"/>
    <w:rsid w:val="00153030"/>
    <w:rsid w:val="0015352C"/>
    <w:rsid w:val="0015362B"/>
    <w:rsid w:val="0015385B"/>
    <w:rsid w:val="00156864"/>
    <w:rsid w:val="0015768D"/>
    <w:rsid w:val="00160E3E"/>
    <w:rsid w:val="00161682"/>
    <w:rsid w:val="00163A63"/>
    <w:rsid w:val="00163D90"/>
    <w:rsid w:val="00164EAC"/>
    <w:rsid w:val="00167022"/>
    <w:rsid w:val="00167D0E"/>
    <w:rsid w:val="001709C8"/>
    <w:rsid w:val="00172D7D"/>
    <w:rsid w:val="0017431B"/>
    <w:rsid w:val="00174723"/>
    <w:rsid w:val="001763D4"/>
    <w:rsid w:val="001811BC"/>
    <w:rsid w:val="001816EA"/>
    <w:rsid w:val="001834E4"/>
    <w:rsid w:val="001837D1"/>
    <w:rsid w:val="001848EE"/>
    <w:rsid w:val="0018595A"/>
    <w:rsid w:val="001867E8"/>
    <w:rsid w:val="00186A7B"/>
    <w:rsid w:val="00186BA3"/>
    <w:rsid w:val="00192325"/>
    <w:rsid w:val="001925F9"/>
    <w:rsid w:val="00194B69"/>
    <w:rsid w:val="001950A3"/>
    <w:rsid w:val="001964DC"/>
    <w:rsid w:val="00196B76"/>
    <w:rsid w:val="0019727B"/>
    <w:rsid w:val="00197CB0"/>
    <w:rsid w:val="001A0575"/>
    <w:rsid w:val="001A0DC4"/>
    <w:rsid w:val="001A1035"/>
    <w:rsid w:val="001A1124"/>
    <w:rsid w:val="001A160A"/>
    <w:rsid w:val="001A2769"/>
    <w:rsid w:val="001A4846"/>
    <w:rsid w:val="001A4DE5"/>
    <w:rsid w:val="001A4DFF"/>
    <w:rsid w:val="001A6175"/>
    <w:rsid w:val="001A6785"/>
    <w:rsid w:val="001A77B7"/>
    <w:rsid w:val="001B05F6"/>
    <w:rsid w:val="001B1C7C"/>
    <w:rsid w:val="001B338D"/>
    <w:rsid w:val="001B347A"/>
    <w:rsid w:val="001B3E2A"/>
    <w:rsid w:val="001B4A45"/>
    <w:rsid w:val="001B4CB3"/>
    <w:rsid w:val="001B536D"/>
    <w:rsid w:val="001B57DE"/>
    <w:rsid w:val="001B7A3C"/>
    <w:rsid w:val="001B7DC5"/>
    <w:rsid w:val="001C1253"/>
    <w:rsid w:val="001C1BA7"/>
    <w:rsid w:val="001C4902"/>
    <w:rsid w:val="001C5AA5"/>
    <w:rsid w:val="001C6590"/>
    <w:rsid w:val="001D28E3"/>
    <w:rsid w:val="001D2BBD"/>
    <w:rsid w:val="001D310B"/>
    <w:rsid w:val="001D38AF"/>
    <w:rsid w:val="001D3CE7"/>
    <w:rsid w:val="001D55A2"/>
    <w:rsid w:val="001D5EE0"/>
    <w:rsid w:val="001D64C9"/>
    <w:rsid w:val="001E141F"/>
    <w:rsid w:val="001E1BAD"/>
    <w:rsid w:val="001E299F"/>
    <w:rsid w:val="001E36BA"/>
    <w:rsid w:val="001E3A4A"/>
    <w:rsid w:val="001E49A5"/>
    <w:rsid w:val="001E5B54"/>
    <w:rsid w:val="001E7071"/>
    <w:rsid w:val="001E7172"/>
    <w:rsid w:val="001E7AD2"/>
    <w:rsid w:val="001F223F"/>
    <w:rsid w:val="001F2384"/>
    <w:rsid w:val="001F241B"/>
    <w:rsid w:val="001F4A49"/>
    <w:rsid w:val="001F54A7"/>
    <w:rsid w:val="001F61B8"/>
    <w:rsid w:val="001F6BFF"/>
    <w:rsid w:val="001F7064"/>
    <w:rsid w:val="001F73C6"/>
    <w:rsid w:val="001F7922"/>
    <w:rsid w:val="002002A8"/>
    <w:rsid w:val="00200831"/>
    <w:rsid w:val="00200EFA"/>
    <w:rsid w:val="002018C9"/>
    <w:rsid w:val="00201E2B"/>
    <w:rsid w:val="00202925"/>
    <w:rsid w:val="00203F74"/>
    <w:rsid w:val="0020414F"/>
    <w:rsid w:val="002042AD"/>
    <w:rsid w:val="00204D2F"/>
    <w:rsid w:val="00205AC3"/>
    <w:rsid w:val="00206A21"/>
    <w:rsid w:val="0020722D"/>
    <w:rsid w:val="002103E1"/>
    <w:rsid w:val="00213068"/>
    <w:rsid w:val="00213290"/>
    <w:rsid w:val="00214B2E"/>
    <w:rsid w:val="00215ADB"/>
    <w:rsid w:val="00216254"/>
    <w:rsid w:val="00217A6F"/>
    <w:rsid w:val="00217BDF"/>
    <w:rsid w:val="00220E4F"/>
    <w:rsid w:val="00221DBE"/>
    <w:rsid w:val="00222233"/>
    <w:rsid w:val="0022244E"/>
    <w:rsid w:val="00222F00"/>
    <w:rsid w:val="002232C1"/>
    <w:rsid w:val="00223B03"/>
    <w:rsid w:val="002245B8"/>
    <w:rsid w:val="0022607E"/>
    <w:rsid w:val="0022626B"/>
    <w:rsid w:val="00226C15"/>
    <w:rsid w:val="00227F03"/>
    <w:rsid w:val="00230EF0"/>
    <w:rsid w:val="00231564"/>
    <w:rsid w:val="0023276C"/>
    <w:rsid w:val="00232DA0"/>
    <w:rsid w:val="00233763"/>
    <w:rsid w:val="00233D5A"/>
    <w:rsid w:val="00235033"/>
    <w:rsid w:val="0023655C"/>
    <w:rsid w:val="00240E3B"/>
    <w:rsid w:val="00241CAF"/>
    <w:rsid w:val="002422C3"/>
    <w:rsid w:val="0024232B"/>
    <w:rsid w:val="00242846"/>
    <w:rsid w:val="002445D1"/>
    <w:rsid w:val="0024543C"/>
    <w:rsid w:val="002501EE"/>
    <w:rsid w:val="002506DB"/>
    <w:rsid w:val="0025135C"/>
    <w:rsid w:val="00251F1B"/>
    <w:rsid w:val="00252232"/>
    <w:rsid w:val="00254437"/>
    <w:rsid w:val="002568A4"/>
    <w:rsid w:val="002602AC"/>
    <w:rsid w:val="00260EDE"/>
    <w:rsid w:val="002629AD"/>
    <w:rsid w:val="0026463D"/>
    <w:rsid w:val="0026491D"/>
    <w:rsid w:val="00266CB2"/>
    <w:rsid w:val="0026726C"/>
    <w:rsid w:val="002703A2"/>
    <w:rsid w:val="00270B53"/>
    <w:rsid w:val="002719D0"/>
    <w:rsid w:val="00272158"/>
    <w:rsid w:val="00272A95"/>
    <w:rsid w:val="002733AE"/>
    <w:rsid w:val="00273812"/>
    <w:rsid w:val="00273D81"/>
    <w:rsid w:val="00273EAB"/>
    <w:rsid w:val="00276830"/>
    <w:rsid w:val="00277EB5"/>
    <w:rsid w:val="002833B2"/>
    <w:rsid w:val="0029043E"/>
    <w:rsid w:val="002910E7"/>
    <w:rsid w:val="00291FEB"/>
    <w:rsid w:val="00295B4A"/>
    <w:rsid w:val="00296120"/>
    <w:rsid w:val="0029699D"/>
    <w:rsid w:val="002A1CE8"/>
    <w:rsid w:val="002A2178"/>
    <w:rsid w:val="002A2690"/>
    <w:rsid w:val="002A2E4A"/>
    <w:rsid w:val="002A400D"/>
    <w:rsid w:val="002A4043"/>
    <w:rsid w:val="002A4975"/>
    <w:rsid w:val="002A53F5"/>
    <w:rsid w:val="002A5D30"/>
    <w:rsid w:val="002A662E"/>
    <w:rsid w:val="002A7469"/>
    <w:rsid w:val="002A76F6"/>
    <w:rsid w:val="002A7CD2"/>
    <w:rsid w:val="002B0329"/>
    <w:rsid w:val="002B1114"/>
    <w:rsid w:val="002B4048"/>
    <w:rsid w:val="002B53E7"/>
    <w:rsid w:val="002B56FE"/>
    <w:rsid w:val="002B5CE0"/>
    <w:rsid w:val="002B6504"/>
    <w:rsid w:val="002C1819"/>
    <w:rsid w:val="002C1E9A"/>
    <w:rsid w:val="002C30A6"/>
    <w:rsid w:val="002C4EBC"/>
    <w:rsid w:val="002C6916"/>
    <w:rsid w:val="002C6DB5"/>
    <w:rsid w:val="002C6E63"/>
    <w:rsid w:val="002D01C0"/>
    <w:rsid w:val="002D0738"/>
    <w:rsid w:val="002D0793"/>
    <w:rsid w:val="002D09A5"/>
    <w:rsid w:val="002D129D"/>
    <w:rsid w:val="002D13E1"/>
    <w:rsid w:val="002D1E26"/>
    <w:rsid w:val="002D342A"/>
    <w:rsid w:val="002D3686"/>
    <w:rsid w:val="002D6D18"/>
    <w:rsid w:val="002D6E1E"/>
    <w:rsid w:val="002D7E5B"/>
    <w:rsid w:val="002E0572"/>
    <w:rsid w:val="002E144E"/>
    <w:rsid w:val="002E1506"/>
    <w:rsid w:val="002E18A2"/>
    <w:rsid w:val="002E18FF"/>
    <w:rsid w:val="002E1BF2"/>
    <w:rsid w:val="002E216C"/>
    <w:rsid w:val="002E317E"/>
    <w:rsid w:val="002E4B15"/>
    <w:rsid w:val="002E4B83"/>
    <w:rsid w:val="002E4EE8"/>
    <w:rsid w:val="002E55CE"/>
    <w:rsid w:val="002E5ADE"/>
    <w:rsid w:val="002E6ACF"/>
    <w:rsid w:val="002E6BD8"/>
    <w:rsid w:val="002F0844"/>
    <w:rsid w:val="002F1AF9"/>
    <w:rsid w:val="002F2FFF"/>
    <w:rsid w:val="002F33EA"/>
    <w:rsid w:val="002F3493"/>
    <w:rsid w:val="002F38C6"/>
    <w:rsid w:val="002F4E70"/>
    <w:rsid w:val="002F53F7"/>
    <w:rsid w:val="002F7C1E"/>
    <w:rsid w:val="00300679"/>
    <w:rsid w:val="003011B1"/>
    <w:rsid w:val="0030273D"/>
    <w:rsid w:val="0030333B"/>
    <w:rsid w:val="00303D87"/>
    <w:rsid w:val="00304989"/>
    <w:rsid w:val="00304D6D"/>
    <w:rsid w:val="003055D2"/>
    <w:rsid w:val="003065E9"/>
    <w:rsid w:val="00307432"/>
    <w:rsid w:val="00307BC4"/>
    <w:rsid w:val="003100B9"/>
    <w:rsid w:val="00311421"/>
    <w:rsid w:val="00312829"/>
    <w:rsid w:val="0031318D"/>
    <w:rsid w:val="00313669"/>
    <w:rsid w:val="0031749A"/>
    <w:rsid w:val="00320882"/>
    <w:rsid w:val="003211E0"/>
    <w:rsid w:val="003216A1"/>
    <w:rsid w:val="00321E2E"/>
    <w:rsid w:val="0032311A"/>
    <w:rsid w:val="00323185"/>
    <w:rsid w:val="00323A8A"/>
    <w:rsid w:val="00323BCE"/>
    <w:rsid w:val="00326AE7"/>
    <w:rsid w:val="003279F1"/>
    <w:rsid w:val="0033195F"/>
    <w:rsid w:val="00333CC3"/>
    <w:rsid w:val="00334D33"/>
    <w:rsid w:val="00335A54"/>
    <w:rsid w:val="00335DAF"/>
    <w:rsid w:val="003365E4"/>
    <w:rsid w:val="003373DA"/>
    <w:rsid w:val="00343A5F"/>
    <w:rsid w:val="00344598"/>
    <w:rsid w:val="00344860"/>
    <w:rsid w:val="00345B18"/>
    <w:rsid w:val="0034689F"/>
    <w:rsid w:val="00346E19"/>
    <w:rsid w:val="00347072"/>
    <w:rsid w:val="00350382"/>
    <w:rsid w:val="00350522"/>
    <w:rsid w:val="0035074E"/>
    <w:rsid w:val="003507BD"/>
    <w:rsid w:val="00350CBE"/>
    <w:rsid w:val="00352676"/>
    <w:rsid w:val="00355CC8"/>
    <w:rsid w:val="00356247"/>
    <w:rsid w:val="00356830"/>
    <w:rsid w:val="00356958"/>
    <w:rsid w:val="003615AB"/>
    <w:rsid w:val="0036215B"/>
    <w:rsid w:val="003629C8"/>
    <w:rsid w:val="0036467B"/>
    <w:rsid w:val="00364F61"/>
    <w:rsid w:val="00366BF3"/>
    <w:rsid w:val="00367591"/>
    <w:rsid w:val="00370684"/>
    <w:rsid w:val="0037152B"/>
    <w:rsid w:val="0037157A"/>
    <w:rsid w:val="003720F8"/>
    <w:rsid w:val="00373B23"/>
    <w:rsid w:val="00374F37"/>
    <w:rsid w:val="003758B5"/>
    <w:rsid w:val="0037745E"/>
    <w:rsid w:val="00377A4A"/>
    <w:rsid w:val="00380F40"/>
    <w:rsid w:val="003835AD"/>
    <w:rsid w:val="00383F62"/>
    <w:rsid w:val="00385279"/>
    <w:rsid w:val="00393EAB"/>
    <w:rsid w:val="003944D9"/>
    <w:rsid w:val="00394871"/>
    <w:rsid w:val="0039600D"/>
    <w:rsid w:val="00396078"/>
    <w:rsid w:val="003975CF"/>
    <w:rsid w:val="003A0651"/>
    <w:rsid w:val="003A0AF0"/>
    <w:rsid w:val="003A55F3"/>
    <w:rsid w:val="003A62E0"/>
    <w:rsid w:val="003B05AD"/>
    <w:rsid w:val="003B0D0C"/>
    <w:rsid w:val="003B0DF9"/>
    <w:rsid w:val="003B201A"/>
    <w:rsid w:val="003B2D1A"/>
    <w:rsid w:val="003B450C"/>
    <w:rsid w:val="003B5BDC"/>
    <w:rsid w:val="003B5E8D"/>
    <w:rsid w:val="003B67CB"/>
    <w:rsid w:val="003B708C"/>
    <w:rsid w:val="003B7B64"/>
    <w:rsid w:val="003C12BF"/>
    <w:rsid w:val="003C14C2"/>
    <w:rsid w:val="003C2520"/>
    <w:rsid w:val="003C3CC2"/>
    <w:rsid w:val="003C4266"/>
    <w:rsid w:val="003C4499"/>
    <w:rsid w:val="003C587A"/>
    <w:rsid w:val="003C5F7A"/>
    <w:rsid w:val="003C6076"/>
    <w:rsid w:val="003D00DE"/>
    <w:rsid w:val="003D2C8B"/>
    <w:rsid w:val="003D3460"/>
    <w:rsid w:val="003D35A9"/>
    <w:rsid w:val="003D4EBB"/>
    <w:rsid w:val="003D512C"/>
    <w:rsid w:val="003D5E5B"/>
    <w:rsid w:val="003D6136"/>
    <w:rsid w:val="003D6283"/>
    <w:rsid w:val="003D69E5"/>
    <w:rsid w:val="003D6ADA"/>
    <w:rsid w:val="003D7068"/>
    <w:rsid w:val="003E0036"/>
    <w:rsid w:val="003E0D7B"/>
    <w:rsid w:val="003E19F1"/>
    <w:rsid w:val="003E3BEB"/>
    <w:rsid w:val="003E4A9C"/>
    <w:rsid w:val="003E4DAF"/>
    <w:rsid w:val="003E6BD8"/>
    <w:rsid w:val="003E722A"/>
    <w:rsid w:val="003F0A1C"/>
    <w:rsid w:val="003F1293"/>
    <w:rsid w:val="003F3A8B"/>
    <w:rsid w:val="003F47F4"/>
    <w:rsid w:val="003F4C8E"/>
    <w:rsid w:val="003F539C"/>
    <w:rsid w:val="003F546F"/>
    <w:rsid w:val="003F5837"/>
    <w:rsid w:val="003F7011"/>
    <w:rsid w:val="003F74D0"/>
    <w:rsid w:val="00400082"/>
    <w:rsid w:val="00401C05"/>
    <w:rsid w:val="0040376D"/>
    <w:rsid w:val="0040444F"/>
    <w:rsid w:val="004052DB"/>
    <w:rsid w:val="00405D29"/>
    <w:rsid w:val="004071FD"/>
    <w:rsid w:val="00410280"/>
    <w:rsid w:val="004108A3"/>
    <w:rsid w:val="00412429"/>
    <w:rsid w:val="0041271A"/>
    <w:rsid w:val="00413607"/>
    <w:rsid w:val="00413D05"/>
    <w:rsid w:val="00414763"/>
    <w:rsid w:val="0041557F"/>
    <w:rsid w:val="00415622"/>
    <w:rsid w:val="004160C9"/>
    <w:rsid w:val="00416EE7"/>
    <w:rsid w:val="004171BD"/>
    <w:rsid w:val="00417232"/>
    <w:rsid w:val="00417624"/>
    <w:rsid w:val="00417AED"/>
    <w:rsid w:val="004201F2"/>
    <w:rsid w:val="00420793"/>
    <w:rsid w:val="00423E3A"/>
    <w:rsid w:val="00424951"/>
    <w:rsid w:val="00425C94"/>
    <w:rsid w:val="00425F68"/>
    <w:rsid w:val="00426062"/>
    <w:rsid w:val="004265FF"/>
    <w:rsid w:val="00426D3F"/>
    <w:rsid w:val="00427BCB"/>
    <w:rsid w:val="0043038C"/>
    <w:rsid w:val="004307B2"/>
    <w:rsid w:val="00434033"/>
    <w:rsid w:val="00436EFA"/>
    <w:rsid w:val="004410E1"/>
    <w:rsid w:val="0044196E"/>
    <w:rsid w:val="00442BAA"/>
    <w:rsid w:val="004435F3"/>
    <w:rsid w:val="00443821"/>
    <w:rsid w:val="00447E2A"/>
    <w:rsid w:val="00450860"/>
    <w:rsid w:val="00450AB1"/>
    <w:rsid w:val="00451437"/>
    <w:rsid w:val="00451675"/>
    <w:rsid w:val="004534D2"/>
    <w:rsid w:val="00453601"/>
    <w:rsid w:val="0045482E"/>
    <w:rsid w:val="00454D06"/>
    <w:rsid w:val="00456736"/>
    <w:rsid w:val="004574E5"/>
    <w:rsid w:val="00461A9C"/>
    <w:rsid w:val="0046334F"/>
    <w:rsid w:val="004648BD"/>
    <w:rsid w:val="00464AA1"/>
    <w:rsid w:val="00464B01"/>
    <w:rsid w:val="0046501E"/>
    <w:rsid w:val="004656B0"/>
    <w:rsid w:val="0046600F"/>
    <w:rsid w:val="0046661C"/>
    <w:rsid w:val="00466DE4"/>
    <w:rsid w:val="00466E89"/>
    <w:rsid w:val="004676B8"/>
    <w:rsid w:val="00467F85"/>
    <w:rsid w:val="00470E6A"/>
    <w:rsid w:val="00471369"/>
    <w:rsid w:val="00471E82"/>
    <w:rsid w:val="00472085"/>
    <w:rsid w:val="00472508"/>
    <w:rsid w:val="004731C2"/>
    <w:rsid w:val="004752BF"/>
    <w:rsid w:val="00481C9B"/>
    <w:rsid w:val="004829FF"/>
    <w:rsid w:val="00482F82"/>
    <w:rsid w:val="00484B6B"/>
    <w:rsid w:val="004856CC"/>
    <w:rsid w:val="00485B26"/>
    <w:rsid w:val="00486B60"/>
    <w:rsid w:val="004874AB"/>
    <w:rsid w:val="00487E12"/>
    <w:rsid w:val="00490FFB"/>
    <w:rsid w:val="00492DA5"/>
    <w:rsid w:val="00493AC7"/>
    <w:rsid w:val="004947D7"/>
    <w:rsid w:val="00494A2B"/>
    <w:rsid w:val="00495D6F"/>
    <w:rsid w:val="004969F6"/>
    <w:rsid w:val="004971E3"/>
    <w:rsid w:val="004975D9"/>
    <w:rsid w:val="0049781A"/>
    <w:rsid w:val="004A1AA3"/>
    <w:rsid w:val="004A27C5"/>
    <w:rsid w:val="004A2FB6"/>
    <w:rsid w:val="004A319C"/>
    <w:rsid w:val="004A3D1D"/>
    <w:rsid w:val="004A480B"/>
    <w:rsid w:val="004A5170"/>
    <w:rsid w:val="004A5506"/>
    <w:rsid w:val="004A5548"/>
    <w:rsid w:val="004A5631"/>
    <w:rsid w:val="004A59C1"/>
    <w:rsid w:val="004A6860"/>
    <w:rsid w:val="004A6A6D"/>
    <w:rsid w:val="004B0B4C"/>
    <w:rsid w:val="004B0D6A"/>
    <w:rsid w:val="004B0EC3"/>
    <w:rsid w:val="004B135F"/>
    <w:rsid w:val="004B1621"/>
    <w:rsid w:val="004B1A40"/>
    <w:rsid w:val="004B1E0F"/>
    <w:rsid w:val="004B25C7"/>
    <w:rsid w:val="004B26A4"/>
    <w:rsid w:val="004B306D"/>
    <w:rsid w:val="004B3170"/>
    <w:rsid w:val="004B44CD"/>
    <w:rsid w:val="004B5409"/>
    <w:rsid w:val="004C04EB"/>
    <w:rsid w:val="004C0659"/>
    <w:rsid w:val="004C1368"/>
    <w:rsid w:val="004C1399"/>
    <w:rsid w:val="004C13E5"/>
    <w:rsid w:val="004C141E"/>
    <w:rsid w:val="004C2945"/>
    <w:rsid w:val="004C3DA5"/>
    <w:rsid w:val="004C5DDF"/>
    <w:rsid w:val="004C68D3"/>
    <w:rsid w:val="004C6D0F"/>
    <w:rsid w:val="004C7BD6"/>
    <w:rsid w:val="004D0AB7"/>
    <w:rsid w:val="004D163D"/>
    <w:rsid w:val="004D16FA"/>
    <w:rsid w:val="004D1B01"/>
    <w:rsid w:val="004D27A7"/>
    <w:rsid w:val="004D2C5F"/>
    <w:rsid w:val="004D3BD1"/>
    <w:rsid w:val="004D3F08"/>
    <w:rsid w:val="004D4AD5"/>
    <w:rsid w:val="004D4DBE"/>
    <w:rsid w:val="004D5FD6"/>
    <w:rsid w:val="004D6139"/>
    <w:rsid w:val="004D7A3F"/>
    <w:rsid w:val="004E0706"/>
    <w:rsid w:val="004E3B81"/>
    <w:rsid w:val="004E3C02"/>
    <w:rsid w:val="004E5105"/>
    <w:rsid w:val="004E64CF"/>
    <w:rsid w:val="004F0B5C"/>
    <w:rsid w:val="004F1413"/>
    <w:rsid w:val="004F1919"/>
    <w:rsid w:val="004F2371"/>
    <w:rsid w:val="004F2891"/>
    <w:rsid w:val="004F389A"/>
    <w:rsid w:val="004F744A"/>
    <w:rsid w:val="00500053"/>
    <w:rsid w:val="00500201"/>
    <w:rsid w:val="00500809"/>
    <w:rsid w:val="005009C3"/>
    <w:rsid w:val="00500D85"/>
    <w:rsid w:val="00500E0B"/>
    <w:rsid w:val="0050201E"/>
    <w:rsid w:val="0050244B"/>
    <w:rsid w:val="005024F9"/>
    <w:rsid w:val="00503F3E"/>
    <w:rsid w:val="0050544A"/>
    <w:rsid w:val="005056FB"/>
    <w:rsid w:val="005060DE"/>
    <w:rsid w:val="005068BC"/>
    <w:rsid w:val="00506C12"/>
    <w:rsid w:val="00507468"/>
    <w:rsid w:val="00510282"/>
    <w:rsid w:val="005102BF"/>
    <w:rsid w:val="005108D5"/>
    <w:rsid w:val="00510A26"/>
    <w:rsid w:val="00510D21"/>
    <w:rsid w:val="0051193B"/>
    <w:rsid w:val="00511D89"/>
    <w:rsid w:val="0051276F"/>
    <w:rsid w:val="00513E62"/>
    <w:rsid w:val="005140F3"/>
    <w:rsid w:val="005148D7"/>
    <w:rsid w:val="005160AD"/>
    <w:rsid w:val="005168E4"/>
    <w:rsid w:val="00516B73"/>
    <w:rsid w:val="005248BF"/>
    <w:rsid w:val="005249B4"/>
    <w:rsid w:val="005260A5"/>
    <w:rsid w:val="00527B57"/>
    <w:rsid w:val="00530016"/>
    <w:rsid w:val="005325ED"/>
    <w:rsid w:val="005329E6"/>
    <w:rsid w:val="005338CD"/>
    <w:rsid w:val="0053477D"/>
    <w:rsid w:val="00534B70"/>
    <w:rsid w:val="00534DF3"/>
    <w:rsid w:val="0053729B"/>
    <w:rsid w:val="00537456"/>
    <w:rsid w:val="005405AE"/>
    <w:rsid w:val="00540840"/>
    <w:rsid w:val="00540D34"/>
    <w:rsid w:val="00541956"/>
    <w:rsid w:val="005422BE"/>
    <w:rsid w:val="005432F0"/>
    <w:rsid w:val="00543314"/>
    <w:rsid w:val="00543AA5"/>
    <w:rsid w:val="00544494"/>
    <w:rsid w:val="00545A49"/>
    <w:rsid w:val="00545E28"/>
    <w:rsid w:val="0054685D"/>
    <w:rsid w:val="00546F5D"/>
    <w:rsid w:val="00550738"/>
    <w:rsid w:val="00550A71"/>
    <w:rsid w:val="00551C65"/>
    <w:rsid w:val="005533E2"/>
    <w:rsid w:val="005570C1"/>
    <w:rsid w:val="0055735D"/>
    <w:rsid w:val="0056530C"/>
    <w:rsid w:val="005661E2"/>
    <w:rsid w:val="00566DBA"/>
    <w:rsid w:val="005676F4"/>
    <w:rsid w:val="00570FDA"/>
    <w:rsid w:val="00571723"/>
    <w:rsid w:val="00571B40"/>
    <w:rsid w:val="005740FE"/>
    <w:rsid w:val="005748D8"/>
    <w:rsid w:val="00575077"/>
    <w:rsid w:val="00575806"/>
    <w:rsid w:val="0057699B"/>
    <w:rsid w:val="00576F21"/>
    <w:rsid w:val="00580041"/>
    <w:rsid w:val="00580B96"/>
    <w:rsid w:val="005827F2"/>
    <w:rsid w:val="00583810"/>
    <w:rsid w:val="00584C5B"/>
    <w:rsid w:val="0058590B"/>
    <w:rsid w:val="00586310"/>
    <w:rsid w:val="00586343"/>
    <w:rsid w:val="00586562"/>
    <w:rsid w:val="005876E2"/>
    <w:rsid w:val="00590358"/>
    <w:rsid w:val="005906D9"/>
    <w:rsid w:val="00592377"/>
    <w:rsid w:val="0059292F"/>
    <w:rsid w:val="00593617"/>
    <w:rsid w:val="00593AFF"/>
    <w:rsid w:val="00594A0E"/>
    <w:rsid w:val="00595E9D"/>
    <w:rsid w:val="00595EB0"/>
    <w:rsid w:val="00597B6C"/>
    <w:rsid w:val="00597D40"/>
    <w:rsid w:val="005A06C8"/>
    <w:rsid w:val="005A0BDE"/>
    <w:rsid w:val="005A326D"/>
    <w:rsid w:val="005A3544"/>
    <w:rsid w:val="005A42E1"/>
    <w:rsid w:val="005A4D5D"/>
    <w:rsid w:val="005A6589"/>
    <w:rsid w:val="005A67CF"/>
    <w:rsid w:val="005B060D"/>
    <w:rsid w:val="005B1596"/>
    <w:rsid w:val="005B4284"/>
    <w:rsid w:val="005B4DF9"/>
    <w:rsid w:val="005B54BC"/>
    <w:rsid w:val="005B74E6"/>
    <w:rsid w:val="005B7955"/>
    <w:rsid w:val="005C06B4"/>
    <w:rsid w:val="005C1A79"/>
    <w:rsid w:val="005C3E75"/>
    <w:rsid w:val="005C4A2C"/>
    <w:rsid w:val="005C535D"/>
    <w:rsid w:val="005C5722"/>
    <w:rsid w:val="005C5B69"/>
    <w:rsid w:val="005C6A36"/>
    <w:rsid w:val="005D0A8D"/>
    <w:rsid w:val="005D1942"/>
    <w:rsid w:val="005D1F05"/>
    <w:rsid w:val="005D1F1E"/>
    <w:rsid w:val="005D271C"/>
    <w:rsid w:val="005D279C"/>
    <w:rsid w:val="005D2D38"/>
    <w:rsid w:val="005D2D4B"/>
    <w:rsid w:val="005D300F"/>
    <w:rsid w:val="005D31CC"/>
    <w:rsid w:val="005D3C40"/>
    <w:rsid w:val="005D4338"/>
    <w:rsid w:val="005D4C48"/>
    <w:rsid w:val="005D4D90"/>
    <w:rsid w:val="005D4DF7"/>
    <w:rsid w:val="005D4E22"/>
    <w:rsid w:val="005D4FE8"/>
    <w:rsid w:val="005D53B5"/>
    <w:rsid w:val="005D7E2A"/>
    <w:rsid w:val="005E0314"/>
    <w:rsid w:val="005E0A8E"/>
    <w:rsid w:val="005E2CBC"/>
    <w:rsid w:val="005E3CAC"/>
    <w:rsid w:val="005E3DC4"/>
    <w:rsid w:val="005E6AC5"/>
    <w:rsid w:val="005E6ED4"/>
    <w:rsid w:val="005E7A76"/>
    <w:rsid w:val="005F013C"/>
    <w:rsid w:val="005F02FE"/>
    <w:rsid w:val="005F10DB"/>
    <w:rsid w:val="005F3202"/>
    <w:rsid w:val="005F3274"/>
    <w:rsid w:val="005F41B5"/>
    <w:rsid w:val="005F4308"/>
    <w:rsid w:val="005F4E1E"/>
    <w:rsid w:val="005F625D"/>
    <w:rsid w:val="0060145F"/>
    <w:rsid w:val="00602A5C"/>
    <w:rsid w:val="006032B2"/>
    <w:rsid w:val="00603636"/>
    <w:rsid w:val="00603CEB"/>
    <w:rsid w:val="006058D6"/>
    <w:rsid w:val="00605B0D"/>
    <w:rsid w:val="00606F63"/>
    <w:rsid w:val="00606F90"/>
    <w:rsid w:val="0061038E"/>
    <w:rsid w:val="00610B55"/>
    <w:rsid w:val="00611680"/>
    <w:rsid w:val="006116E9"/>
    <w:rsid w:val="00612AF9"/>
    <w:rsid w:val="0061333E"/>
    <w:rsid w:val="006134A0"/>
    <w:rsid w:val="00614095"/>
    <w:rsid w:val="00614283"/>
    <w:rsid w:val="00614601"/>
    <w:rsid w:val="00615218"/>
    <w:rsid w:val="00615677"/>
    <w:rsid w:val="00615693"/>
    <w:rsid w:val="00615824"/>
    <w:rsid w:val="00615E19"/>
    <w:rsid w:val="00615E88"/>
    <w:rsid w:val="00617170"/>
    <w:rsid w:val="00617F53"/>
    <w:rsid w:val="00620926"/>
    <w:rsid w:val="0062127F"/>
    <w:rsid w:val="00623187"/>
    <w:rsid w:val="00624C4C"/>
    <w:rsid w:val="006266A5"/>
    <w:rsid w:val="00626C27"/>
    <w:rsid w:val="00627825"/>
    <w:rsid w:val="00627E9B"/>
    <w:rsid w:val="0063045A"/>
    <w:rsid w:val="006307A8"/>
    <w:rsid w:val="00630CFA"/>
    <w:rsid w:val="00632330"/>
    <w:rsid w:val="00632D9F"/>
    <w:rsid w:val="00632DFC"/>
    <w:rsid w:val="0063605C"/>
    <w:rsid w:val="006366CF"/>
    <w:rsid w:val="00636EDA"/>
    <w:rsid w:val="00637690"/>
    <w:rsid w:val="00637C6B"/>
    <w:rsid w:val="006459B6"/>
    <w:rsid w:val="00646B00"/>
    <w:rsid w:val="0064723B"/>
    <w:rsid w:val="0065064A"/>
    <w:rsid w:val="00650856"/>
    <w:rsid w:val="006515BB"/>
    <w:rsid w:val="0065255E"/>
    <w:rsid w:val="00652749"/>
    <w:rsid w:val="006538B2"/>
    <w:rsid w:val="00656330"/>
    <w:rsid w:val="00656640"/>
    <w:rsid w:val="00660DE0"/>
    <w:rsid w:val="00663042"/>
    <w:rsid w:val="00663BA7"/>
    <w:rsid w:val="00665EB3"/>
    <w:rsid w:val="00666270"/>
    <w:rsid w:val="00666E3A"/>
    <w:rsid w:val="00670381"/>
    <w:rsid w:val="006724AB"/>
    <w:rsid w:val="00672969"/>
    <w:rsid w:val="00672C96"/>
    <w:rsid w:val="00674A72"/>
    <w:rsid w:val="00674BAC"/>
    <w:rsid w:val="0067554B"/>
    <w:rsid w:val="006756CA"/>
    <w:rsid w:val="00675B61"/>
    <w:rsid w:val="00676346"/>
    <w:rsid w:val="006764B0"/>
    <w:rsid w:val="006771D7"/>
    <w:rsid w:val="0068161C"/>
    <w:rsid w:val="00681D2C"/>
    <w:rsid w:val="006840A1"/>
    <w:rsid w:val="00684190"/>
    <w:rsid w:val="006845F0"/>
    <w:rsid w:val="006846AC"/>
    <w:rsid w:val="0068554A"/>
    <w:rsid w:val="0069097B"/>
    <w:rsid w:val="006917B6"/>
    <w:rsid w:val="00691EB6"/>
    <w:rsid w:val="00693F96"/>
    <w:rsid w:val="0069443E"/>
    <w:rsid w:val="00695B31"/>
    <w:rsid w:val="00697D36"/>
    <w:rsid w:val="00697DEC"/>
    <w:rsid w:val="006A103A"/>
    <w:rsid w:val="006A159A"/>
    <w:rsid w:val="006A6722"/>
    <w:rsid w:val="006B0B9C"/>
    <w:rsid w:val="006B12F2"/>
    <w:rsid w:val="006B1B94"/>
    <w:rsid w:val="006B1F84"/>
    <w:rsid w:val="006B21CD"/>
    <w:rsid w:val="006B3BEB"/>
    <w:rsid w:val="006B4657"/>
    <w:rsid w:val="006B58B9"/>
    <w:rsid w:val="006B6F75"/>
    <w:rsid w:val="006B74A1"/>
    <w:rsid w:val="006C0EB5"/>
    <w:rsid w:val="006C20A5"/>
    <w:rsid w:val="006C28B9"/>
    <w:rsid w:val="006C3E8E"/>
    <w:rsid w:val="006C5F29"/>
    <w:rsid w:val="006C651C"/>
    <w:rsid w:val="006C6905"/>
    <w:rsid w:val="006C6AFE"/>
    <w:rsid w:val="006C7C13"/>
    <w:rsid w:val="006D1548"/>
    <w:rsid w:val="006D15F9"/>
    <w:rsid w:val="006D2B62"/>
    <w:rsid w:val="006D36B0"/>
    <w:rsid w:val="006D493E"/>
    <w:rsid w:val="006D5A00"/>
    <w:rsid w:val="006D73A4"/>
    <w:rsid w:val="006E09D6"/>
    <w:rsid w:val="006E0E38"/>
    <w:rsid w:val="006E336F"/>
    <w:rsid w:val="006E3769"/>
    <w:rsid w:val="006E3C1A"/>
    <w:rsid w:val="006E51B4"/>
    <w:rsid w:val="006E5CAA"/>
    <w:rsid w:val="006E7374"/>
    <w:rsid w:val="006F15BB"/>
    <w:rsid w:val="006F206D"/>
    <w:rsid w:val="006F3156"/>
    <w:rsid w:val="006F3233"/>
    <w:rsid w:val="006F35C5"/>
    <w:rsid w:val="006F3A74"/>
    <w:rsid w:val="006F48CA"/>
    <w:rsid w:val="006F531E"/>
    <w:rsid w:val="006F5D75"/>
    <w:rsid w:val="006F65CD"/>
    <w:rsid w:val="006F764F"/>
    <w:rsid w:val="006F7734"/>
    <w:rsid w:val="006F7C0A"/>
    <w:rsid w:val="006F7E4A"/>
    <w:rsid w:val="00700148"/>
    <w:rsid w:val="007022E3"/>
    <w:rsid w:val="00702B06"/>
    <w:rsid w:val="007034A6"/>
    <w:rsid w:val="007051F4"/>
    <w:rsid w:val="00706D3E"/>
    <w:rsid w:val="0070749E"/>
    <w:rsid w:val="00707EA6"/>
    <w:rsid w:val="00707F64"/>
    <w:rsid w:val="0071070B"/>
    <w:rsid w:val="00710BAC"/>
    <w:rsid w:val="007128EA"/>
    <w:rsid w:val="007139D1"/>
    <w:rsid w:val="007153A2"/>
    <w:rsid w:val="00715CD4"/>
    <w:rsid w:val="00716B73"/>
    <w:rsid w:val="00720396"/>
    <w:rsid w:val="00720DD7"/>
    <w:rsid w:val="00721004"/>
    <w:rsid w:val="007210F3"/>
    <w:rsid w:val="00722E48"/>
    <w:rsid w:val="00723E37"/>
    <w:rsid w:val="007242A1"/>
    <w:rsid w:val="00727029"/>
    <w:rsid w:val="00727844"/>
    <w:rsid w:val="00727F65"/>
    <w:rsid w:val="00731103"/>
    <w:rsid w:val="00731F97"/>
    <w:rsid w:val="00732519"/>
    <w:rsid w:val="00733339"/>
    <w:rsid w:val="00733CC5"/>
    <w:rsid w:val="00733FE3"/>
    <w:rsid w:val="00735D8F"/>
    <w:rsid w:val="00736680"/>
    <w:rsid w:val="00736D7C"/>
    <w:rsid w:val="007371DB"/>
    <w:rsid w:val="007374A5"/>
    <w:rsid w:val="00737CDE"/>
    <w:rsid w:val="00740400"/>
    <w:rsid w:val="00740432"/>
    <w:rsid w:val="007414F2"/>
    <w:rsid w:val="007417CB"/>
    <w:rsid w:val="00742370"/>
    <w:rsid w:val="00742CC7"/>
    <w:rsid w:val="007441BB"/>
    <w:rsid w:val="00744E32"/>
    <w:rsid w:val="007460C5"/>
    <w:rsid w:val="007463DC"/>
    <w:rsid w:val="0074645A"/>
    <w:rsid w:val="00746AD4"/>
    <w:rsid w:val="007477D5"/>
    <w:rsid w:val="007505C2"/>
    <w:rsid w:val="0075315A"/>
    <w:rsid w:val="00753196"/>
    <w:rsid w:val="00753708"/>
    <w:rsid w:val="00755B7A"/>
    <w:rsid w:val="007565BF"/>
    <w:rsid w:val="00756667"/>
    <w:rsid w:val="007620B7"/>
    <w:rsid w:val="007628F8"/>
    <w:rsid w:val="0076415B"/>
    <w:rsid w:val="007652EF"/>
    <w:rsid w:val="007665DD"/>
    <w:rsid w:val="00766CD1"/>
    <w:rsid w:val="00767155"/>
    <w:rsid w:val="00770150"/>
    <w:rsid w:val="00771F8A"/>
    <w:rsid w:val="00772064"/>
    <w:rsid w:val="00773B80"/>
    <w:rsid w:val="007744A5"/>
    <w:rsid w:val="00775D19"/>
    <w:rsid w:val="00776BEB"/>
    <w:rsid w:val="00777ADD"/>
    <w:rsid w:val="00780D70"/>
    <w:rsid w:val="00780DB3"/>
    <w:rsid w:val="00782816"/>
    <w:rsid w:val="0078345B"/>
    <w:rsid w:val="007840BD"/>
    <w:rsid w:val="007859EC"/>
    <w:rsid w:val="00787407"/>
    <w:rsid w:val="007875EB"/>
    <w:rsid w:val="00790BCC"/>
    <w:rsid w:val="00791675"/>
    <w:rsid w:val="00792190"/>
    <w:rsid w:val="00794B69"/>
    <w:rsid w:val="00794F8A"/>
    <w:rsid w:val="007955E9"/>
    <w:rsid w:val="007957E6"/>
    <w:rsid w:val="007963A9"/>
    <w:rsid w:val="007A0747"/>
    <w:rsid w:val="007A20D5"/>
    <w:rsid w:val="007A30F8"/>
    <w:rsid w:val="007A3B08"/>
    <w:rsid w:val="007A60C0"/>
    <w:rsid w:val="007A724A"/>
    <w:rsid w:val="007B0F40"/>
    <w:rsid w:val="007B139E"/>
    <w:rsid w:val="007B2373"/>
    <w:rsid w:val="007B25F7"/>
    <w:rsid w:val="007B2971"/>
    <w:rsid w:val="007B3498"/>
    <w:rsid w:val="007B349B"/>
    <w:rsid w:val="007B433B"/>
    <w:rsid w:val="007B6533"/>
    <w:rsid w:val="007B6A52"/>
    <w:rsid w:val="007B73A0"/>
    <w:rsid w:val="007C10F3"/>
    <w:rsid w:val="007C40C0"/>
    <w:rsid w:val="007C57E4"/>
    <w:rsid w:val="007C6667"/>
    <w:rsid w:val="007C6741"/>
    <w:rsid w:val="007C7021"/>
    <w:rsid w:val="007D3292"/>
    <w:rsid w:val="007D33A9"/>
    <w:rsid w:val="007D3A42"/>
    <w:rsid w:val="007D4F55"/>
    <w:rsid w:val="007D5255"/>
    <w:rsid w:val="007D5302"/>
    <w:rsid w:val="007D5317"/>
    <w:rsid w:val="007D58DE"/>
    <w:rsid w:val="007E013C"/>
    <w:rsid w:val="007E1445"/>
    <w:rsid w:val="007E175E"/>
    <w:rsid w:val="007E2769"/>
    <w:rsid w:val="007E3C2B"/>
    <w:rsid w:val="007E4492"/>
    <w:rsid w:val="007E484B"/>
    <w:rsid w:val="007E4D11"/>
    <w:rsid w:val="007E5BDD"/>
    <w:rsid w:val="007E6EAC"/>
    <w:rsid w:val="007E71FA"/>
    <w:rsid w:val="007F0AA6"/>
    <w:rsid w:val="007F2338"/>
    <w:rsid w:val="007F2466"/>
    <w:rsid w:val="007F26D2"/>
    <w:rsid w:val="007F2808"/>
    <w:rsid w:val="007F2D0E"/>
    <w:rsid w:val="007F6F2A"/>
    <w:rsid w:val="007F73DB"/>
    <w:rsid w:val="007F7FAD"/>
    <w:rsid w:val="00801130"/>
    <w:rsid w:val="0080354C"/>
    <w:rsid w:val="00803CE7"/>
    <w:rsid w:val="00804CCD"/>
    <w:rsid w:val="00806477"/>
    <w:rsid w:val="00806D5B"/>
    <w:rsid w:val="008075D4"/>
    <w:rsid w:val="008107F6"/>
    <w:rsid w:val="008108E1"/>
    <w:rsid w:val="00810D00"/>
    <w:rsid w:val="00811E15"/>
    <w:rsid w:val="00812AC7"/>
    <w:rsid w:val="00813D09"/>
    <w:rsid w:val="00814A5B"/>
    <w:rsid w:val="00814B9B"/>
    <w:rsid w:val="00814EB3"/>
    <w:rsid w:val="00815268"/>
    <w:rsid w:val="0081648B"/>
    <w:rsid w:val="008171DE"/>
    <w:rsid w:val="00820B1B"/>
    <w:rsid w:val="0082190F"/>
    <w:rsid w:val="00822B9A"/>
    <w:rsid w:val="008232D5"/>
    <w:rsid w:val="00825C12"/>
    <w:rsid w:val="0082621A"/>
    <w:rsid w:val="00826807"/>
    <w:rsid w:val="00830AE4"/>
    <w:rsid w:val="00830E1E"/>
    <w:rsid w:val="008314A4"/>
    <w:rsid w:val="0083215C"/>
    <w:rsid w:val="00834C67"/>
    <w:rsid w:val="00834DDF"/>
    <w:rsid w:val="008357EE"/>
    <w:rsid w:val="00836C63"/>
    <w:rsid w:val="00837DE8"/>
    <w:rsid w:val="008415E4"/>
    <w:rsid w:val="008428FF"/>
    <w:rsid w:val="00843573"/>
    <w:rsid w:val="00843D25"/>
    <w:rsid w:val="00844E1D"/>
    <w:rsid w:val="00845695"/>
    <w:rsid w:val="00846892"/>
    <w:rsid w:val="00846BFE"/>
    <w:rsid w:val="008470CF"/>
    <w:rsid w:val="00847DAE"/>
    <w:rsid w:val="0085014A"/>
    <w:rsid w:val="00851658"/>
    <w:rsid w:val="0085243E"/>
    <w:rsid w:val="008528FC"/>
    <w:rsid w:val="0085461B"/>
    <w:rsid w:val="00855672"/>
    <w:rsid w:val="00856A6C"/>
    <w:rsid w:val="00860C1D"/>
    <w:rsid w:val="00861217"/>
    <w:rsid w:val="00862589"/>
    <w:rsid w:val="008625BC"/>
    <w:rsid w:val="008627C0"/>
    <w:rsid w:val="00862896"/>
    <w:rsid w:val="00865BDF"/>
    <w:rsid w:val="0086655E"/>
    <w:rsid w:val="008670F7"/>
    <w:rsid w:val="008679FB"/>
    <w:rsid w:val="00870075"/>
    <w:rsid w:val="00871B0B"/>
    <w:rsid w:val="00871F2B"/>
    <w:rsid w:val="0087218A"/>
    <w:rsid w:val="00873C46"/>
    <w:rsid w:val="00875520"/>
    <w:rsid w:val="00876BC9"/>
    <w:rsid w:val="00883802"/>
    <w:rsid w:val="008839FA"/>
    <w:rsid w:val="00884371"/>
    <w:rsid w:val="008846CB"/>
    <w:rsid w:val="00887CFB"/>
    <w:rsid w:val="008944C2"/>
    <w:rsid w:val="00894755"/>
    <w:rsid w:val="00894C27"/>
    <w:rsid w:val="00895408"/>
    <w:rsid w:val="008957C3"/>
    <w:rsid w:val="00895B7B"/>
    <w:rsid w:val="00895C5A"/>
    <w:rsid w:val="00896A31"/>
    <w:rsid w:val="008A0152"/>
    <w:rsid w:val="008A061E"/>
    <w:rsid w:val="008A0D22"/>
    <w:rsid w:val="008A1CE7"/>
    <w:rsid w:val="008A1D19"/>
    <w:rsid w:val="008A3DDA"/>
    <w:rsid w:val="008A4324"/>
    <w:rsid w:val="008A45EC"/>
    <w:rsid w:val="008A4E2D"/>
    <w:rsid w:val="008A6D19"/>
    <w:rsid w:val="008A799F"/>
    <w:rsid w:val="008B3261"/>
    <w:rsid w:val="008B3F0A"/>
    <w:rsid w:val="008B4608"/>
    <w:rsid w:val="008B4B31"/>
    <w:rsid w:val="008B5179"/>
    <w:rsid w:val="008B526B"/>
    <w:rsid w:val="008B5636"/>
    <w:rsid w:val="008B6297"/>
    <w:rsid w:val="008C0214"/>
    <w:rsid w:val="008C0CF0"/>
    <w:rsid w:val="008C1199"/>
    <w:rsid w:val="008C2D9F"/>
    <w:rsid w:val="008C2E50"/>
    <w:rsid w:val="008C4B4A"/>
    <w:rsid w:val="008C5E38"/>
    <w:rsid w:val="008D0598"/>
    <w:rsid w:val="008D07F8"/>
    <w:rsid w:val="008D13B3"/>
    <w:rsid w:val="008D147A"/>
    <w:rsid w:val="008D1F75"/>
    <w:rsid w:val="008D54A8"/>
    <w:rsid w:val="008D663C"/>
    <w:rsid w:val="008D7F81"/>
    <w:rsid w:val="008E120D"/>
    <w:rsid w:val="008E12DD"/>
    <w:rsid w:val="008E1682"/>
    <w:rsid w:val="008E260C"/>
    <w:rsid w:val="008E2E7C"/>
    <w:rsid w:val="008E2FCF"/>
    <w:rsid w:val="008E3633"/>
    <w:rsid w:val="008E56A5"/>
    <w:rsid w:val="008E66E5"/>
    <w:rsid w:val="008E728D"/>
    <w:rsid w:val="008F0614"/>
    <w:rsid w:val="008F1B4F"/>
    <w:rsid w:val="008F1C27"/>
    <w:rsid w:val="008F21F3"/>
    <w:rsid w:val="008F2D03"/>
    <w:rsid w:val="008F31E9"/>
    <w:rsid w:val="008F49F1"/>
    <w:rsid w:val="008F59B0"/>
    <w:rsid w:val="008F73CF"/>
    <w:rsid w:val="008F7DDC"/>
    <w:rsid w:val="00900EBE"/>
    <w:rsid w:val="009017A6"/>
    <w:rsid w:val="00901B0B"/>
    <w:rsid w:val="00901EB9"/>
    <w:rsid w:val="00903B1B"/>
    <w:rsid w:val="0090536C"/>
    <w:rsid w:val="00906F74"/>
    <w:rsid w:val="0090740C"/>
    <w:rsid w:val="009075DC"/>
    <w:rsid w:val="0090762B"/>
    <w:rsid w:val="00907C7F"/>
    <w:rsid w:val="009102FA"/>
    <w:rsid w:val="0091064D"/>
    <w:rsid w:val="00910771"/>
    <w:rsid w:val="00910ACA"/>
    <w:rsid w:val="00911799"/>
    <w:rsid w:val="00911803"/>
    <w:rsid w:val="00911E21"/>
    <w:rsid w:val="00911F1F"/>
    <w:rsid w:val="00912356"/>
    <w:rsid w:val="00912650"/>
    <w:rsid w:val="00912A6F"/>
    <w:rsid w:val="0091379E"/>
    <w:rsid w:val="00915063"/>
    <w:rsid w:val="00916169"/>
    <w:rsid w:val="00916B29"/>
    <w:rsid w:val="00917AE9"/>
    <w:rsid w:val="00920545"/>
    <w:rsid w:val="00921656"/>
    <w:rsid w:val="0092277D"/>
    <w:rsid w:val="00922B55"/>
    <w:rsid w:val="009260E7"/>
    <w:rsid w:val="009269C7"/>
    <w:rsid w:val="0092749D"/>
    <w:rsid w:val="00927ADE"/>
    <w:rsid w:val="009339AB"/>
    <w:rsid w:val="00934EB2"/>
    <w:rsid w:val="009356C4"/>
    <w:rsid w:val="0093594C"/>
    <w:rsid w:val="00940589"/>
    <w:rsid w:val="0094171F"/>
    <w:rsid w:val="00942E1A"/>
    <w:rsid w:val="00942F3C"/>
    <w:rsid w:val="00943BFE"/>
    <w:rsid w:val="00946332"/>
    <w:rsid w:val="00946B49"/>
    <w:rsid w:val="0094709B"/>
    <w:rsid w:val="00947188"/>
    <w:rsid w:val="009510C5"/>
    <w:rsid w:val="0095194E"/>
    <w:rsid w:val="0095316B"/>
    <w:rsid w:val="0095390B"/>
    <w:rsid w:val="00955A9C"/>
    <w:rsid w:val="00955B89"/>
    <w:rsid w:val="00956080"/>
    <w:rsid w:val="0095660D"/>
    <w:rsid w:val="0095752B"/>
    <w:rsid w:val="009578D0"/>
    <w:rsid w:val="00960C47"/>
    <w:rsid w:val="00960DFB"/>
    <w:rsid w:val="00961467"/>
    <w:rsid w:val="009617C3"/>
    <w:rsid w:val="00962795"/>
    <w:rsid w:val="0096313E"/>
    <w:rsid w:val="00964CF1"/>
    <w:rsid w:val="00964EE8"/>
    <w:rsid w:val="00965CBE"/>
    <w:rsid w:val="00965F58"/>
    <w:rsid w:val="00966BED"/>
    <w:rsid w:val="009670A2"/>
    <w:rsid w:val="00967180"/>
    <w:rsid w:val="00967BE5"/>
    <w:rsid w:val="00967D30"/>
    <w:rsid w:val="0097069C"/>
    <w:rsid w:val="00970C47"/>
    <w:rsid w:val="009722B3"/>
    <w:rsid w:val="009738CE"/>
    <w:rsid w:val="0097472A"/>
    <w:rsid w:val="00974B7D"/>
    <w:rsid w:val="00974DD5"/>
    <w:rsid w:val="0097521F"/>
    <w:rsid w:val="00975B7E"/>
    <w:rsid w:val="00975BAF"/>
    <w:rsid w:val="009779D2"/>
    <w:rsid w:val="00980433"/>
    <w:rsid w:val="00980CA7"/>
    <w:rsid w:val="009811EA"/>
    <w:rsid w:val="009821F1"/>
    <w:rsid w:val="00982531"/>
    <w:rsid w:val="00983DD3"/>
    <w:rsid w:val="00983DF6"/>
    <w:rsid w:val="00983E49"/>
    <w:rsid w:val="00983EFF"/>
    <w:rsid w:val="009841FA"/>
    <w:rsid w:val="0098596E"/>
    <w:rsid w:val="009859CD"/>
    <w:rsid w:val="00985E7C"/>
    <w:rsid w:val="009865D2"/>
    <w:rsid w:val="0098766F"/>
    <w:rsid w:val="009906A8"/>
    <w:rsid w:val="009908A1"/>
    <w:rsid w:val="009908CA"/>
    <w:rsid w:val="00990ED1"/>
    <w:rsid w:val="00991127"/>
    <w:rsid w:val="00992338"/>
    <w:rsid w:val="00992383"/>
    <w:rsid w:val="00992450"/>
    <w:rsid w:val="00993568"/>
    <w:rsid w:val="00993C86"/>
    <w:rsid w:val="00994521"/>
    <w:rsid w:val="0099605A"/>
    <w:rsid w:val="00996C69"/>
    <w:rsid w:val="00996E39"/>
    <w:rsid w:val="0099722D"/>
    <w:rsid w:val="009A0237"/>
    <w:rsid w:val="009A271B"/>
    <w:rsid w:val="009A3451"/>
    <w:rsid w:val="009A449C"/>
    <w:rsid w:val="009A459E"/>
    <w:rsid w:val="009A543D"/>
    <w:rsid w:val="009A5633"/>
    <w:rsid w:val="009A6D2A"/>
    <w:rsid w:val="009A7635"/>
    <w:rsid w:val="009A7A9A"/>
    <w:rsid w:val="009A7C2D"/>
    <w:rsid w:val="009B145A"/>
    <w:rsid w:val="009B1D01"/>
    <w:rsid w:val="009B2905"/>
    <w:rsid w:val="009B42CD"/>
    <w:rsid w:val="009B4C4D"/>
    <w:rsid w:val="009B59AE"/>
    <w:rsid w:val="009B5CB3"/>
    <w:rsid w:val="009B659A"/>
    <w:rsid w:val="009B6FF0"/>
    <w:rsid w:val="009C1325"/>
    <w:rsid w:val="009C1D9D"/>
    <w:rsid w:val="009C484B"/>
    <w:rsid w:val="009C49FF"/>
    <w:rsid w:val="009C6306"/>
    <w:rsid w:val="009C78A9"/>
    <w:rsid w:val="009D0134"/>
    <w:rsid w:val="009D0595"/>
    <w:rsid w:val="009D1519"/>
    <w:rsid w:val="009D176E"/>
    <w:rsid w:val="009D2321"/>
    <w:rsid w:val="009D25FB"/>
    <w:rsid w:val="009D53CB"/>
    <w:rsid w:val="009D579D"/>
    <w:rsid w:val="009D5DBB"/>
    <w:rsid w:val="009D61EB"/>
    <w:rsid w:val="009D6381"/>
    <w:rsid w:val="009E0147"/>
    <w:rsid w:val="009E1FF9"/>
    <w:rsid w:val="009E2324"/>
    <w:rsid w:val="009E26F1"/>
    <w:rsid w:val="009E27DD"/>
    <w:rsid w:val="009E28AA"/>
    <w:rsid w:val="009E3CDB"/>
    <w:rsid w:val="009E691E"/>
    <w:rsid w:val="009E71B3"/>
    <w:rsid w:val="009E7CB0"/>
    <w:rsid w:val="009E7DB8"/>
    <w:rsid w:val="009F02A7"/>
    <w:rsid w:val="009F14E7"/>
    <w:rsid w:val="009F170D"/>
    <w:rsid w:val="009F1745"/>
    <w:rsid w:val="009F267D"/>
    <w:rsid w:val="009F2CF6"/>
    <w:rsid w:val="009F5406"/>
    <w:rsid w:val="009F5544"/>
    <w:rsid w:val="009F58D3"/>
    <w:rsid w:val="009F6469"/>
    <w:rsid w:val="009F6E18"/>
    <w:rsid w:val="009F732B"/>
    <w:rsid w:val="009F7632"/>
    <w:rsid w:val="009F7B30"/>
    <w:rsid w:val="00A03E83"/>
    <w:rsid w:val="00A0433B"/>
    <w:rsid w:val="00A050A4"/>
    <w:rsid w:val="00A0736E"/>
    <w:rsid w:val="00A100F1"/>
    <w:rsid w:val="00A10CFE"/>
    <w:rsid w:val="00A12AF7"/>
    <w:rsid w:val="00A12EFB"/>
    <w:rsid w:val="00A1356A"/>
    <w:rsid w:val="00A16F56"/>
    <w:rsid w:val="00A172BA"/>
    <w:rsid w:val="00A17ABD"/>
    <w:rsid w:val="00A17ADB"/>
    <w:rsid w:val="00A21014"/>
    <w:rsid w:val="00A22589"/>
    <w:rsid w:val="00A23813"/>
    <w:rsid w:val="00A23BED"/>
    <w:rsid w:val="00A2476E"/>
    <w:rsid w:val="00A24957"/>
    <w:rsid w:val="00A26CD3"/>
    <w:rsid w:val="00A27C4B"/>
    <w:rsid w:val="00A3048A"/>
    <w:rsid w:val="00A30758"/>
    <w:rsid w:val="00A30D44"/>
    <w:rsid w:val="00A31806"/>
    <w:rsid w:val="00A31F0E"/>
    <w:rsid w:val="00A342FD"/>
    <w:rsid w:val="00A358B4"/>
    <w:rsid w:val="00A368C4"/>
    <w:rsid w:val="00A376C7"/>
    <w:rsid w:val="00A37C09"/>
    <w:rsid w:val="00A41311"/>
    <w:rsid w:val="00A416D6"/>
    <w:rsid w:val="00A4187D"/>
    <w:rsid w:val="00A464F2"/>
    <w:rsid w:val="00A46740"/>
    <w:rsid w:val="00A46902"/>
    <w:rsid w:val="00A474FC"/>
    <w:rsid w:val="00A50651"/>
    <w:rsid w:val="00A509D8"/>
    <w:rsid w:val="00A51A97"/>
    <w:rsid w:val="00A522E7"/>
    <w:rsid w:val="00A52942"/>
    <w:rsid w:val="00A53C31"/>
    <w:rsid w:val="00A57B5A"/>
    <w:rsid w:val="00A60283"/>
    <w:rsid w:val="00A60322"/>
    <w:rsid w:val="00A60405"/>
    <w:rsid w:val="00A60D27"/>
    <w:rsid w:val="00A6121E"/>
    <w:rsid w:val="00A617D3"/>
    <w:rsid w:val="00A6520F"/>
    <w:rsid w:val="00A65286"/>
    <w:rsid w:val="00A655DD"/>
    <w:rsid w:val="00A663E4"/>
    <w:rsid w:val="00A668A7"/>
    <w:rsid w:val="00A669F9"/>
    <w:rsid w:val="00A71504"/>
    <w:rsid w:val="00A72529"/>
    <w:rsid w:val="00A7657C"/>
    <w:rsid w:val="00A7704A"/>
    <w:rsid w:val="00A777DE"/>
    <w:rsid w:val="00A7794D"/>
    <w:rsid w:val="00A82564"/>
    <w:rsid w:val="00A831B2"/>
    <w:rsid w:val="00A842B0"/>
    <w:rsid w:val="00A84404"/>
    <w:rsid w:val="00A84A48"/>
    <w:rsid w:val="00A8537B"/>
    <w:rsid w:val="00A8593C"/>
    <w:rsid w:val="00A85E41"/>
    <w:rsid w:val="00A86CC0"/>
    <w:rsid w:val="00A902F9"/>
    <w:rsid w:val="00A9083F"/>
    <w:rsid w:val="00A909AA"/>
    <w:rsid w:val="00A9154B"/>
    <w:rsid w:val="00A928D8"/>
    <w:rsid w:val="00A9377D"/>
    <w:rsid w:val="00A938BC"/>
    <w:rsid w:val="00A939FC"/>
    <w:rsid w:val="00A979A3"/>
    <w:rsid w:val="00AA1183"/>
    <w:rsid w:val="00AA132D"/>
    <w:rsid w:val="00AA1D5E"/>
    <w:rsid w:val="00AA320F"/>
    <w:rsid w:val="00AA3799"/>
    <w:rsid w:val="00AA440C"/>
    <w:rsid w:val="00AA45FB"/>
    <w:rsid w:val="00AA4B6B"/>
    <w:rsid w:val="00AA7E6F"/>
    <w:rsid w:val="00AB0D33"/>
    <w:rsid w:val="00AB100E"/>
    <w:rsid w:val="00AB17D2"/>
    <w:rsid w:val="00AB185B"/>
    <w:rsid w:val="00AB1BA5"/>
    <w:rsid w:val="00AB2092"/>
    <w:rsid w:val="00AB329C"/>
    <w:rsid w:val="00AB4D59"/>
    <w:rsid w:val="00AB5DBA"/>
    <w:rsid w:val="00AB6E7C"/>
    <w:rsid w:val="00AC0B1C"/>
    <w:rsid w:val="00AC0DEF"/>
    <w:rsid w:val="00AC1086"/>
    <w:rsid w:val="00AC3B49"/>
    <w:rsid w:val="00AC3CC8"/>
    <w:rsid w:val="00AC400A"/>
    <w:rsid w:val="00AC4088"/>
    <w:rsid w:val="00AC4880"/>
    <w:rsid w:val="00AC5978"/>
    <w:rsid w:val="00AC5CE6"/>
    <w:rsid w:val="00AC6DCA"/>
    <w:rsid w:val="00AC76D4"/>
    <w:rsid w:val="00AD29CF"/>
    <w:rsid w:val="00AD3956"/>
    <w:rsid w:val="00AD4944"/>
    <w:rsid w:val="00AD6692"/>
    <w:rsid w:val="00AD793C"/>
    <w:rsid w:val="00AE1A58"/>
    <w:rsid w:val="00AE1CB4"/>
    <w:rsid w:val="00AE28C3"/>
    <w:rsid w:val="00AE3012"/>
    <w:rsid w:val="00AE3CEF"/>
    <w:rsid w:val="00AE5C27"/>
    <w:rsid w:val="00AE67D5"/>
    <w:rsid w:val="00AE69E6"/>
    <w:rsid w:val="00AE7132"/>
    <w:rsid w:val="00AE7501"/>
    <w:rsid w:val="00AF0044"/>
    <w:rsid w:val="00AF0467"/>
    <w:rsid w:val="00AF2D7C"/>
    <w:rsid w:val="00AF4642"/>
    <w:rsid w:val="00AF57A2"/>
    <w:rsid w:val="00AF58E7"/>
    <w:rsid w:val="00AF655D"/>
    <w:rsid w:val="00AF7D1B"/>
    <w:rsid w:val="00B0033B"/>
    <w:rsid w:val="00B0037E"/>
    <w:rsid w:val="00B011A9"/>
    <w:rsid w:val="00B02552"/>
    <w:rsid w:val="00B036CC"/>
    <w:rsid w:val="00B04ACC"/>
    <w:rsid w:val="00B06364"/>
    <w:rsid w:val="00B077EB"/>
    <w:rsid w:val="00B1039B"/>
    <w:rsid w:val="00B1224B"/>
    <w:rsid w:val="00B13FEC"/>
    <w:rsid w:val="00B145B6"/>
    <w:rsid w:val="00B14B5E"/>
    <w:rsid w:val="00B15F5F"/>
    <w:rsid w:val="00B178BF"/>
    <w:rsid w:val="00B20D88"/>
    <w:rsid w:val="00B21A93"/>
    <w:rsid w:val="00B21BCA"/>
    <w:rsid w:val="00B21D87"/>
    <w:rsid w:val="00B22100"/>
    <w:rsid w:val="00B225BA"/>
    <w:rsid w:val="00B22794"/>
    <w:rsid w:val="00B22A14"/>
    <w:rsid w:val="00B22A2E"/>
    <w:rsid w:val="00B238C6"/>
    <w:rsid w:val="00B2478F"/>
    <w:rsid w:val="00B2544F"/>
    <w:rsid w:val="00B25756"/>
    <w:rsid w:val="00B25D1D"/>
    <w:rsid w:val="00B31AB4"/>
    <w:rsid w:val="00B34A7C"/>
    <w:rsid w:val="00B34C14"/>
    <w:rsid w:val="00B3505C"/>
    <w:rsid w:val="00B353CA"/>
    <w:rsid w:val="00B3657C"/>
    <w:rsid w:val="00B37CCD"/>
    <w:rsid w:val="00B40287"/>
    <w:rsid w:val="00B41391"/>
    <w:rsid w:val="00B4342F"/>
    <w:rsid w:val="00B438EC"/>
    <w:rsid w:val="00B4472B"/>
    <w:rsid w:val="00B44958"/>
    <w:rsid w:val="00B44FF7"/>
    <w:rsid w:val="00B45D54"/>
    <w:rsid w:val="00B47992"/>
    <w:rsid w:val="00B47EAB"/>
    <w:rsid w:val="00B50688"/>
    <w:rsid w:val="00B50CD4"/>
    <w:rsid w:val="00B53BCB"/>
    <w:rsid w:val="00B53D4A"/>
    <w:rsid w:val="00B53F8C"/>
    <w:rsid w:val="00B54DC7"/>
    <w:rsid w:val="00B57B43"/>
    <w:rsid w:val="00B626A2"/>
    <w:rsid w:val="00B64688"/>
    <w:rsid w:val="00B64F0E"/>
    <w:rsid w:val="00B66035"/>
    <w:rsid w:val="00B664A5"/>
    <w:rsid w:val="00B66542"/>
    <w:rsid w:val="00B66A64"/>
    <w:rsid w:val="00B6736C"/>
    <w:rsid w:val="00B67B1F"/>
    <w:rsid w:val="00B70726"/>
    <w:rsid w:val="00B71EDC"/>
    <w:rsid w:val="00B72220"/>
    <w:rsid w:val="00B72A0C"/>
    <w:rsid w:val="00B72A48"/>
    <w:rsid w:val="00B740F0"/>
    <w:rsid w:val="00B75AB9"/>
    <w:rsid w:val="00B772E7"/>
    <w:rsid w:val="00B773FF"/>
    <w:rsid w:val="00B80240"/>
    <w:rsid w:val="00B808F8"/>
    <w:rsid w:val="00B80B39"/>
    <w:rsid w:val="00B80C73"/>
    <w:rsid w:val="00B80E5B"/>
    <w:rsid w:val="00B8311F"/>
    <w:rsid w:val="00B840EA"/>
    <w:rsid w:val="00B841E1"/>
    <w:rsid w:val="00B862E1"/>
    <w:rsid w:val="00B8671A"/>
    <w:rsid w:val="00B86976"/>
    <w:rsid w:val="00B875A1"/>
    <w:rsid w:val="00B87CDA"/>
    <w:rsid w:val="00B919A2"/>
    <w:rsid w:val="00B93723"/>
    <w:rsid w:val="00B940EA"/>
    <w:rsid w:val="00B94250"/>
    <w:rsid w:val="00B946E5"/>
    <w:rsid w:val="00B952EA"/>
    <w:rsid w:val="00B9660A"/>
    <w:rsid w:val="00B9676D"/>
    <w:rsid w:val="00B96A7B"/>
    <w:rsid w:val="00BA0759"/>
    <w:rsid w:val="00BA2E0A"/>
    <w:rsid w:val="00BA3E12"/>
    <w:rsid w:val="00BA5870"/>
    <w:rsid w:val="00BA5FE1"/>
    <w:rsid w:val="00BA71B7"/>
    <w:rsid w:val="00BB0B09"/>
    <w:rsid w:val="00BB24A4"/>
    <w:rsid w:val="00BB2B61"/>
    <w:rsid w:val="00BB3D85"/>
    <w:rsid w:val="00BB517B"/>
    <w:rsid w:val="00BB53B7"/>
    <w:rsid w:val="00BC15D3"/>
    <w:rsid w:val="00BC36F8"/>
    <w:rsid w:val="00BC40BE"/>
    <w:rsid w:val="00BC5FF4"/>
    <w:rsid w:val="00BC67DD"/>
    <w:rsid w:val="00BC7766"/>
    <w:rsid w:val="00BC78B7"/>
    <w:rsid w:val="00BD02EC"/>
    <w:rsid w:val="00BD075E"/>
    <w:rsid w:val="00BD1661"/>
    <w:rsid w:val="00BD30A6"/>
    <w:rsid w:val="00BD43DA"/>
    <w:rsid w:val="00BD4BC3"/>
    <w:rsid w:val="00BD51F8"/>
    <w:rsid w:val="00BD575F"/>
    <w:rsid w:val="00BD6350"/>
    <w:rsid w:val="00BD6398"/>
    <w:rsid w:val="00BD6C37"/>
    <w:rsid w:val="00BD7254"/>
    <w:rsid w:val="00BE1660"/>
    <w:rsid w:val="00BE3550"/>
    <w:rsid w:val="00BE48C1"/>
    <w:rsid w:val="00BE5296"/>
    <w:rsid w:val="00BE7F7D"/>
    <w:rsid w:val="00BF1902"/>
    <w:rsid w:val="00BF2280"/>
    <w:rsid w:val="00BF2B46"/>
    <w:rsid w:val="00BF45CB"/>
    <w:rsid w:val="00BF5335"/>
    <w:rsid w:val="00BF55A3"/>
    <w:rsid w:val="00BF619C"/>
    <w:rsid w:val="00C00EB1"/>
    <w:rsid w:val="00C01178"/>
    <w:rsid w:val="00C01322"/>
    <w:rsid w:val="00C017DA"/>
    <w:rsid w:val="00C02963"/>
    <w:rsid w:val="00C02AE4"/>
    <w:rsid w:val="00C03E55"/>
    <w:rsid w:val="00C045ED"/>
    <w:rsid w:val="00C04C85"/>
    <w:rsid w:val="00C04E5B"/>
    <w:rsid w:val="00C07ECB"/>
    <w:rsid w:val="00C100E6"/>
    <w:rsid w:val="00C11361"/>
    <w:rsid w:val="00C11BA6"/>
    <w:rsid w:val="00C122FD"/>
    <w:rsid w:val="00C15F42"/>
    <w:rsid w:val="00C163C2"/>
    <w:rsid w:val="00C1644A"/>
    <w:rsid w:val="00C1697E"/>
    <w:rsid w:val="00C179A8"/>
    <w:rsid w:val="00C17DC7"/>
    <w:rsid w:val="00C17E51"/>
    <w:rsid w:val="00C20391"/>
    <w:rsid w:val="00C20C29"/>
    <w:rsid w:val="00C21BCB"/>
    <w:rsid w:val="00C21BD2"/>
    <w:rsid w:val="00C22CD1"/>
    <w:rsid w:val="00C22EE1"/>
    <w:rsid w:val="00C23234"/>
    <w:rsid w:val="00C23869"/>
    <w:rsid w:val="00C23E9D"/>
    <w:rsid w:val="00C254B4"/>
    <w:rsid w:val="00C2578C"/>
    <w:rsid w:val="00C26625"/>
    <w:rsid w:val="00C26B3A"/>
    <w:rsid w:val="00C2758C"/>
    <w:rsid w:val="00C302C0"/>
    <w:rsid w:val="00C326A8"/>
    <w:rsid w:val="00C32F20"/>
    <w:rsid w:val="00C339C0"/>
    <w:rsid w:val="00C33D61"/>
    <w:rsid w:val="00C340EC"/>
    <w:rsid w:val="00C342F5"/>
    <w:rsid w:val="00C345F1"/>
    <w:rsid w:val="00C34FAC"/>
    <w:rsid w:val="00C3610F"/>
    <w:rsid w:val="00C36E76"/>
    <w:rsid w:val="00C37718"/>
    <w:rsid w:val="00C37FB9"/>
    <w:rsid w:val="00C37FE4"/>
    <w:rsid w:val="00C40197"/>
    <w:rsid w:val="00C40E6A"/>
    <w:rsid w:val="00C41A99"/>
    <w:rsid w:val="00C427D7"/>
    <w:rsid w:val="00C43659"/>
    <w:rsid w:val="00C444EA"/>
    <w:rsid w:val="00C44FF9"/>
    <w:rsid w:val="00C45E80"/>
    <w:rsid w:val="00C46362"/>
    <w:rsid w:val="00C4644D"/>
    <w:rsid w:val="00C4685D"/>
    <w:rsid w:val="00C470C2"/>
    <w:rsid w:val="00C47269"/>
    <w:rsid w:val="00C473F7"/>
    <w:rsid w:val="00C47F51"/>
    <w:rsid w:val="00C4D7DA"/>
    <w:rsid w:val="00C5075F"/>
    <w:rsid w:val="00C50B37"/>
    <w:rsid w:val="00C50D0E"/>
    <w:rsid w:val="00C51296"/>
    <w:rsid w:val="00C51D1E"/>
    <w:rsid w:val="00C5247B"/>
    <w:rsid w:val="00C533A2"/>
    <w:rsid w:val="00C535FF"/>
    <w:rsid w:val="00C5521C"/>
    <w:rsid w:val="00C5696A"/>
    <w:rsid w:val="00C56B53"/>
    <w:rsid w:val="00C56F51"/>
    <w:rsid w:val="00C57127"/>
    <w:rsid w:val="00C57941"/>
    <w:rsid w:val="00C602BF"/>
    <w:rsid w:val="00C6081A"/>
    <w:rsid w:val="00C625AF"/>
    <w:rsid w:val="00C6269D"/>
    <w:rsid w:val="00C630DF"/>
    <w:rsid w:val="00C63B5E"/>
    <w:rsid w:val="00C63D2A"/>
    <w:rsid w:val="00C64422"/>
    <w:rsid w:val="00C648F0"/>
    <w:rsid w:val="00C669B8"/>
    <w:rsid w:val="00C66B17"/>
    <w:rsid w:val="00C7064F"/>
    <w:rsid w:val="00C70D33"/>
    <w:rsid w:val="00C714CD"/>
    <w:rsid w:val="00C71AD1"/>
    <w:rsid w:val="00C720ED"/>
    <w:rsid w:val="00C72680"/>
    <w:rsid w:val="00C730CF"/>
    <w:rsid w:val="00C74934"/>
    <w:rsid w:val="00C757BB"/>
    <w:rsid w:val="00C759AB"/>
    <w:rsid w:val="00C75AB0"/>
    <w:rsid w:val="00C764BF"/>
    <w:rsid w:val="00C7685F"/>
    <w:rsid w:val="00C76DD1"/>
    <w:rsid w:val="00C7778B"/>
    <w:rsid w:val="00C81395"/>
    <w:rsid w:val="00C82C25"/>
    <w:rsid w:val="00C82D0A"/>
    <w:rsid w:val="00C82F60"/>
    <w:rsid w:val="00C83B48"/>
    <w:rsid w:val="00C83CA9"/>
    <w:rsid w:val="00C83E2E"/>
    <w:rsid w:val="00C8555F"/>
    <w:rsid w:val="00C86392"/>
    <w:rsid w:val="00C86D2F"/>
    <w:rsid w:val="00C8714A"/>
    <w:rsid w:val="00C871EA"/>
    <w:rsid w:val="00C8779F"/>
    <w:rsid w:val="00C87D6C"/>
    <w:rsid w:val="00C87F84"/>
    <w:rsid w:val="00C90C27"/>
    <w:rsid w:val="00C90EA9"/>
    <w:rsid w:val="00C925E3"/>
    <w:rsid w:val="00C93210"/>
    <w:rsid w:val="00C9360E"/>
    <w:rsid w:val="00C939A5"/>
    <w:rsid w:val="00C97D88"/>
    <w:rsid w:val="00CA00CB"/>
    <w:rsid w:val="00CA1B40"/>
    <w:rsid w:val="00CA210D"/>
    <w:rsid w:val="00CA21E7"/>
    <w:rsid w:val="00CA24EA"/>
    <w:rsid w:val="00CA425B"/>
    <w:rsid w:val="00CA4CEF"/>
    <w:rsid w:val="00CA550C"/>
    <w:rsid w:val="00CA5BE3"/>
    <w:rsid w:val="00CA5F21"/>
    <w:rsid w:val="00CA64F1"/>
    <w:rsid w:val="00CA7F27"/>
    <w:rsid w:val="00CB00E2"/>
    <w:rsid w:val="00CB0AD9"/>
    <w:rsid w:val="00CB0B29"/>
    <w:rsid w:val="00CB0BEE"/>
    <w:rsid w:val="00CB2839"/>
    <w:rsid w:val="00CB28B7"/>
    <w:rsid w:val="00CB3BFA"/>
    <w:rsid w:val="00CB3E3A"/>
    <w:rsid w:val="00CB5377"/>
    <w:rsid w:val="00CB5815"/>
    <w:rsid w:val="00CB5A2D"/>
    <w:rsid w:val="00CC083E"/>
    <w:rsid w:val="00CC0883"/>
    <w:rsid w:val="00CC09E8"/>
    <w:rsid w:val="00CC0DF9"/>
    <w:rsid w:val="00CC16B3"/>
    <w:rsid w:val="00CC1B48"/>
    <w:rsid w:val="00CC21F6"/>
    <w:rsid w:val="00CC2C8B"/>
    <w:rsid w:val="00CC3C18"/>
    <w:rsid w:val="00CC4031"/>
    <w:rsid w:val="00CC6CC8"/>
    <w:rsid w:val="00CC6DDA"/>
    <w:rsid w:val="00CD011F"/>
    <w:rsid w:val="00CD0B7E"/>
    <w:rsid w:val="00CD1AD7"/>
    <w:rsid w:val="00CD2126"/>
    <w:rsid w:val="00CE0F43"/>
    <w:rsid w:val="00CE1248"/>
    <w:rsid w:val="00CE1438"/>
    <w:rsid w:val="00CE1F11"/>
    <w:rsid w:val="00CE56C1"/>
    <w:rsid w:val="00CE5DED"/>
    <w:rsid w:val="00CE7235"/>
    <w:rsid w:val="00CE7EF1"/>
    <w:rsid w:val="00CF07CA"/>
    <w:rsid w:val="00CF1246"/>
    <w:rsid w:val="00CF3410"/>
    <w:rsid w:val="00CF373C"/>
    <w:rsid w:val="00CF3866"/>
    <w:rsid w:val="00CF3E01"/>
    <w:rsid w:val="00CF4CFA"/>
    <w:rsid w:val="00CF680C"/>
    <w:rsid w:val="00D001D4"/>
    <w:rsid w:val="00D01662"/>
    <w:rsid w:val="00D01940"/>
    <w:rsid w:val="00D01FF9"/>
    <w:rsid w:val="00D04132"/>
    <w:rsid w:val="00D100F0"/>
    <w:rsid w:val="00D11DC4"/>
    <w:rsid w:val="00D11FEC"/>
    <w:rsid w:val="00D13127"/>
    <w:rsid w:val="00D13DF7"/>
    <w:rsid w:val="00D1443D"/>
    <w:rsid w:val="00D14927"/>
    <w:rsid w:val="00D1496F"/>
    <w:rsid w:val="00D164F4"/>
    <w:rsid w:val="00D16F3B"/>
    <w:rsid w:val="00D17101"/>
    <w:rsid w:val="00D22756"/>
    <w:rsid w:val="00D2458F"/>
    <w:rsid w:val="00D25F58"/>
    <w:rsid w:val="00D26A74"/>
    <w:rsid w:val="00D27080"/>
    <w:rsid w:val="00D31D92"/>
    <w:rsid w:val="00D324E3"/>
    <w:rsid w:val="00D33D0A"/>
    <w:rsid w:val="00D3428A"/>
    <w:rsid w:val="00D34A83"/>
    <w:rsid w:val="00D3651C"/>
    <w:rsid w:val="00D373BE"/>
    <w:rsid w:val="00D40326"/>
    <w:rsid w:val="00D40741"/>
    <w:rsid w:val="00D45357"/>
    <w:rsid w:val="00D46102"/>
    <w:rsid w:val="00D46862"/>
    <w:rsid w:val="00D46C46"/>
    <w:rsid w:val="00D46ECA"/>
    <w:rsid w:val="00D50066"/>
    <w:rsid w:val="00D517A5"/>
    <w:rsid w:val="00D51ADE"/>
    <w:rsid w:val="00D526E9"/>
    <w:rsid w:val="00D52A68"/>
    <w:rsid w:val="00D53254"/>
    <w:rsid w:val="00D53D7E"/>
    <w:rsid w:val="00D621FA"/>
    <w:rsid w:val="00D62A5A"/>
    <w:rsid w:val="00D64452"/>
    <w:rsid w:val="00D64849"/>
    <w:rsid w:val="00D651E8"/>
    <w:rsid w:val="00D65977"/>
    <w:rsid w:val="00D659FD"/>
    <w:rsid w:val="00D66079"/>
    <w:rsid w:val="00D6704B"/>
    <w:rsid w:val="00D71B14"/>
    <w:rsid w:val="00D71F1E"/>
    <w:rsid w:val="00D7402E"/>
    <w:rsid w:val="00D75523"/>
    <w:rsid w:val="00D75856"/>
    <w:rsid w:val="00D75C87"/>
    <w:rsid w:val="00D77478"/>
    <w:rsid w:val="00D77FA8"/>
    <w:rsid w:val="00D803B1"/>
    <w:rsid w:val="00D8047A"/>
    <w:rsid w:val="00D80628"/>
    <w:rsid w:val="00D8092E"/>
    <w:rsid w:val="00D82066"/>
    <w:rsid w:val="00D83B53"/>
    <w:rsid w:val="00D83BC7"/>
    <w:rsid w:val="00D83FFC"/>
    <w:rsid w:val="00D849AC"/>
    <w:rsid w:val="00D854DB"/>
    <w:rsid w:val="00D9035A"/>
    <w:rsid w:val="00D9045A"/>
    <w:rsid w:val="00D919F4"/>
    <w:rsid w:val="00D93941"/>
    <w:rsid w:val="00D939AF"/>
    <w:rsid w:val="00D9486A"/>
    <w:rsid w:val="00D948FA"/>
    <w:rsid w:val="00D9562A"/>
    <w:rsid w:val="00D97B39"/>
    <w:rsid w:val="00DA2587"/>
    <w:rsid w:val="00DA3F78"/>
    <w:rsid w:val="00DA4BF5"/>
    <w:rsid w:val="00DA5CA4"/>
    <w:rsid w:val="00DA6C03"/>
    <w:rsid w:val="00DA6D29"/>
    <w:rsid w:val="00DA7C5D"/>
    <w:rsid w:val="00DB1D74"/>
    <w:rsid w:val="00DB1F45"/>
    <w:rsid w:val="00DB2853"/>
    <w:rsid w:val="00DB2DFD"/>
    <w:rsid w:val="00DB4358"/>
    <w:rsid w:val="00DB4B84"/>
    <w:rsid w:val="00DB4F10"/>
    <w:rsid w:val="00DB5C8B"/>
    <w:rsid w:val="00DB5E0B"/>
    <w:rsid w:val="00DB6FF8"/>
    <w:rsid w:val="00DB7701"/>
    <w:rsid w:val="00DB7C5F"/>
    <w:rsid w:val="00DC134F"/>
    <w:rsid w:val="00DC220B"/>
    <w:rsid w:val="00DC3445"/>
    <w:rsid w:val="00DC3DA4"/>
    <w:rsid w:val="00DC4D62"/>
    <w:rsid w:val="00DC72E0"/>
    <w:rsid w:val="00DC7A17"/>
    <w:rsid w:val="00DD0B9D"/>
    <w:rsid w:val="00DD0C39"/>
    <w:rsid w:val="00DD0F8E"/>
    <w:rsid w:val="00DD1123"/>
    <w:rsid w:val="00DD11FC"/>
    <w:rsid w:val="00DD168D"/>
    <w:rsid w:val="00DD25FE"/>
    <w:rsid w:val="00DD4F05"/>
    <w:rsid w:val="00DD5128"/>
    <w:rsid w:val="00DD5F7E"/>
    <w:rsid w:val="00DD6587"/>
    <w:rsid w:val="00DD6CEB"/>
    <w:rsid w:val="00DE06B4"/>
    <w:rsid w:val="00DE12C5"/>
    <w:rsid w:val="00DE16B9"/>
    <w:rsid w:val="00DE198A"/>
    <w:rsid w:val="00DE31C3"/>
    <w:rsid w:val="00DE4074"/>
    <w:rsid w:val="00DE4363"/>
    <w:rsid w:val="00DE51A4"/>
    <w:rsid w:val="00DE5850"/>
    <w:rsid w:val="00DE6237"/>
    <w:rsid w:val="00DE7D6C"/>
    <w:rsid w:val="00DE7F16"/>
    <w:rsid w:val="00DF0405"/>
    <w:rsid w:val="00DF0835"/>
    <w:rsid w:val="00DF16B3"/>
    <w:rsid w:val="00DF1BF4"/>
    <w:rsid w:val="00DF23C4"/>
    <w:rsid w:val="00DF2A04"/>
    <w:rsid w:val="00DF2BA5"/>
    <w:rsid w:val="00DF5F67"/>
    <w:rsid w:val="00DF7016"/>
    <w:rsid w:val="00DF70CB"/>
    <w:rsid w:val="00DF70CC"/>
    <w:rsid w:val="00DF74BC"/>
    <w:rsid w:val="00E00F63"/>
    <w:rsid w:val="00E017E0"/>
    <w:rsid w:val="00E01EE9"/>
    <w:rsid w:val="00E02C30"/>
    <w:rsid w:val="00E02C8A"/>
    <w:rsid w:val="00E02CD0"/>
    <w:rsid w:val="00E02DAA"/>
    <w:rsid w:val="00E05B45"/>
    <w:rsid w:val="00E10AC9"/>
    <w:rsid w:val="00E12AAA"/>
    <w:rsid w:val="00E12AE8"/>
    <w:rsid w:val="00E137EB"/>
    <w:rsid w:val="00E13BCB"/>
    <w:rsid w:val="00E140E0"/>
    <w:rsid w:val="00E14A8A"/>
    <w:rsid w:val="00E1651D"/>
    <w:rsid w:val="00E16AA7"/>
    <w:rsid w:val="00E176E0"/>
    <w:rsid w:val="00E17CE7"/>
    <w:rsid w:val="00E2031D"/>
    <w:rsid w:val="00E20B01"/>
    <w:rsid w:val="00E21E85"/>
    <w:rsid w:val="00E22711"/>
    <w:rsid w:val="00E25205"/>
    <w:rsid w:val="00E25D97"/>
    <w:rsid w:val="00E27A2F"/>
    <w:rsid w:val="00E31D9D"/>
    <w:rsid w:val="00E3236A"/>
    <w:rsid w:val="00E329B5"/>
    <w:rsid w:val="00E333C8"/>
    <w:rsid w:val="00E34C15"/>
    <w:rsid w:val="00E34D7E"/>
    <w:rsid w:val="00E37FA0"/>
    <w:rsid w:val="00E4370D"/>
    <w:rsid w:val="00E45B19"/>
    <w:rsid w:val="00E46F1F"/>
    <w:rsid w:val="00E46F6F"/>
    <w:rsid w:val="00E47C52"/>
    <w:rsid w:val="00E5025C"/>
    <w:rsid w:val="00E5035E"/>
    <w:rsid w:val="00E50753"/>
    <w:rsid w:val="00E529AC"/>
    <w:rsid w:val="00E53C23"/>
    <w:rsid w:val="00E544F5"/>
    <w:rsid w:val="00E5476D"/>
    <w:rsid w:val="00E54BA8"/>
    <w:rsid w:val="00E54FC4"/>
    <w:rsid w:val="00E55390"/>
    <w:rsid w:val="00E5739A"/>
    <w:rsid w:val="00E60A66"/>
    <w:rsid w:val="00E61C5D"/>
    <w:rsid w:val="00E6204B"/>
    <w:rsid w:val="00E62241"/>
    <w:rsid w:val="00E63465"/>
    <w:rsid w:val="00E63931"/>
    <w:rsid w:val="00E650B1"/>
    <w:rsid w:val="00E652F1"/>
    <w:rsid w:val="00E6709C"/>
    <w:rsid w:val="00E7115C"/>
    <w:rsid w:val="00E71280"/>
    <w:rsid w:val="00E71605"/>
    <w:rsid w:val="00E71B81"/>
    <w:rsid w:val="00E72505"/>
    <w:rsid w:val="00E73099"/>
    <w:rsid w:val="00E73373"/>
    <w:rsid w:val="00E7453C"/>
    <w:rsid w:val="00E75270"/>
    <w:rsid w:val="00E7671A"/>
    <w:rsid w:val="00E76E0F"/>
    <w:rsid w:val="00E82A6E"/>
    <w:rsid w:val="00E85CBC"/>
    <w:rsid w:val="00E8779B"/>
    <w:rsid w:val="00E87DAE"/>
    <w:rsid w:val="00E87E14"/>
    <w:rsid w:val="00E87F6A"/>
    <w:rsid w:val="00E9006A"/>
    <w:rsid w:val="00E903A5"/>
    <w:rsid w:val="00E9075C"/>
    <w:rsid w:val="00E92A76"/>
    <w:rsid w:val="00E93FA1"/>
    <w:rsid w:val="00E942E6"/>
    <w:rsid w:val="00E9432F"/>
    <w:rsid w:val="00E95A87"/>
    <w:rsid w:val="00E965E4"/>
    <w:rsid w:val="00EA1833"/>
    <w:rsid w:val="00EA2BAE"/>
    <w:rsid w:val="00EA30FF"/>
    <w:rsid w:val="00EA3B14"/>
    <w:rsid w:val="00EA3D2D"/>
    <w:rsid w:val="00EA3F4E"/>
    <w:rsid w:val="00EA4E70"/>
    <w:rsid w:val="00EA5574"/>
    <w:rsid w:val="00EA5848"/>
    <w:rsid w:val="00EA6775"/>
    <w:rsid w:val="00EA7743"/>
    <w:rsid w:val="00EB1104"/>
    <w:rsid w:val="00EB1E99"/>
    <w:rsid w:val="00EB2464"/>
    <w:rsid w:val="00EB28CE"/>
    <w:rsid w:val="00EB2B77"/>
    <w:rsid w:val="00EB5507"/>
    <w:rsid w:val="00EB70DD"/>
    <w:rsid w:val="00EB7AA8"/>
    <w:rsid w:val="00EC3B17"/>
    <w:rsid w:val="00EC3D9D"/>
    <w:rsid w:val="00EC4706"/>
    <w:rsid w:val="00EC5F79"/>
    <w:rsid w:val="00ED0D8E"/>
    <w:rsid w:val="00ED0FAA"/>
    <w:rsid w:val="00ED1370"/>
    <w:rsid w:val="00ED28CB"/>
    <w:rsid w:val="00ED3701"/>
    <w:rsid w:val="00ED4A27"/>
    <w:rsid w:val="00ED5CFA"/>
    <w:rsid w:val="00ED630A"/>
    <w:rsid w:val="00ED6E02"/>
    <w:rsid w:val="00ED7165"/>
    <w:rsid w:val="00EE0CF7"/>
    <w:rsid w:val="00EE116D"/>
    <w:rsid w:val="00EE11B8"/>
    <w:rsid w:val="00EE1A05"/>
    <w:rsid w:val="00EE1E74"/>
    <w:rsid w:val="00EE223E"/>
    <w:rsid w:val="00EE2FFB"/>
    <w:rsid w:val="00EE339E"/>
    <w:rsid w:val="00EE3E65"/>
    <w:rsid w:val="00EE4255"/>
    <w:rsid w:val="00EE4D76"/>
    <w:rsid w:val="00EE4FBF"/>
    <w:rsid w:val="00EE5330"/>
    <w:rsid w:val="00EE6406"/>
    <w:rsid w:val="00EE6513"/>
    <w:rsid w:val="00EE65D0"/>
    <w:rsid w:val="00EE7368"/>
    <w:rsid w:val="00EF06B7"/>
    <w:rsid w:val="00EF137D"/>
    <w:rsid w:val="00EF39E8"/>
    <w:rsid w:val="00EF5974"/>
    <w:rsid w:val="00EF6352"/>
    <w:rsid w:val="00EF666E"/>
    <w:rsid w:val="00F0026C"/>
    <w:rsid w:val="00F00D33"/>
    <w:rsid w:val="00F00DCA"/>
    <w:rsid w:val="00F00E5D"/>
    <w:rsid w:val="00F01944"/>
    <w:rsid w:val="00F01A91"/>
    <w:rsid w:val="00F03461"/>
    <w:rsid w:val="00F04A51"/>
    <w:rsid w:val="00F0553B"/>
    <w:rsid w:val="00F05F6B"/>
    <w:rsid w:val="00F06429"/>
    <w:rsid w:val="00F06520"/>
    <w:rsid w:val="00F06780"/>
    <w:rsid w:val="00F1056D"/>
    <w:rsid w:val="00F112DA"/>
    <w:rsid w:val="00F1217E"/>
    <w:rsid w:val="00F12887"/>
    <w:rsid w:val="00F13363"/>
    <w:rsid w:val="00F13961"/>
    <w:rsid w:val="00F13E75"/>
    <w:rsid w:val="00F13EA5"/>
    <w:rsid w:val="00F14446"/>
    <w:rsid w:val="00F14F9D"/>
    <w:rsid w:val="00F152C1"/>
    <w:rsid w:val="00F16271"/>
    <w:rsid w:val="00F174B4"/>
    <w:rsid w:val="00F177F9"/>
    <w:rsid w:val="00F20DCE"/>
    <w:rsid w:val="00F2185D"/>
    <w:rsid w:val="00F238E0"/>
    <w:rsid w:val="00F24004"/>
    <w:rsid w:val="00F2424E"/>
    <w:rsid w:val="00F251A5"/>
    <w:rsid w:val="00F25211"/>
    <w:rsid w:val="00F258DF"/>
    <w:rsid w:val="00F272EB"/>
    <w:rsid w:val="00F27439"/>
    <w:rsid w:val="00F3046C"/>
    <w:rsid w:val="00F3196A"/>
    <w:rsid w:val="00F33A47"/>
    <w:rsid w:val="00F33AB6"/>
    <w:rsid w:val="00F35787"/>
    <w:rsid w:val="00F36205"/>
    <w:rsid w:val="00F36F4E"/>
    <w:rsid w:val="00F41079"/>
    <w:rsid w:val="00F420C6"/>
    <w:rsid w:val="00F42845"/>
    <w:rsid w:val="00F4322B"/>
    <w:rsid w:val="00F45975"/>
    <w:rsid w:val="00F463C6"/>
    <w:rsid w:val="00F465D2"/>
    <w:rsid w:val="00F46EBA"/>
    <w:rsid w:val="00F51A20"/>
    <w:rsid w:val="00F52422"/>
    <w:rsid w:val="00F545E3"/>
    <w:rsid w:val="00F54665"/>
    <w:rsid w:val="00F5498B"/>
    <w:rsid w:val="00F56468"/>
    <w:rsid w:val="00F566D9"/>
    <w:rsid w:val="00F57BBE"/>
    <w:rsid w:val="00F6001A"/>
    <w:rsid w:val="00F60959"/>
    <w:rsid w:val="00F61CDD"/>
    <w:rsid w:val="00F625C7"/>
    <w:rsid w:val="00F62AB6"/>
    <w:rsid w:val="00F63919"/>
    <w:rsid w:val="00F64446"/>
    <w:rsid w:val="00F64E34"/>
    <w:rsid w:val="00F6500C"/>
    <w:rsid w:val="00F658A9"/>
    <w:rsid w:val="00F659EE"/>
    <w:rsid w:val="00F66288"/>
    <w:rsid w:val="00F6678A"/>
    <w:rsid w:val="00F670B0"/>
    <w:rsid w:val="00F71775"/>
    <w:rsid w:val="00F72C93"/>
    <w:rsid w:val="00F73AA4"/>
    <w:rsid w:val="00F73E67"/>
    <w:rsid w:val="00F74419"/>
    <w:rsid w:val="00F76986"/>
    <w:rsid w:val="00F7767C"/>
    <w:rsid w:val="00F77F3A"/>
    <w:rsid w:val="00F80470"/>
    <w:rsid w:val="00F82528"/>
    <w:rsid w:val="00F830F2"/>
    <w:rsid w:val="00F845AF"/>
    <w:rsid w:val="00F84741"/>
    <w:rsid w:val="00F84965"/>
    <w:rsid w:val="00F85294"/>
    <w:rsid w:val="00F9058C"/>
    <w:rsid w:val="00F90D9E"/>
    <w:rsid w:val="00F9142A"/>
    <w:rsid w:val="00F924A1"/>
    <w:rsid w:val="00F92545"/>
    <w:rsid w:val="00F9289E"/>
    <w:rsid w:val="00F9377B"/>
    <w:rsid w:val="00F94B29"/>
    <w:rsid w:val="00F95810"/>
    <w:rsid w:val="00F95A64"/>
    <w:rsid w:val="00F96550"/>
    <w:rsid w:val="00FA2407"/>
    <w:rsid w:val="00FA4B8B"/>
    <w:rsid w:val="00FA4C20"/>
    <w:rsid w:val="00FA6E57"/>
    <w:rsid w:val="00FA6FA0"/>
    <w:rsid w:val="00FA7543"/>
    <w:rsid w:val="00FB0439"/>
    <w:rsid w:val="00FB09C6"/>
    <w:rsid w:val="00FB2B87"/>
    <w:rsid w:val="00FB2C28"/>
    <w:rsid w:val="00FB3528"/>
    <w:rsid w:val="00FB408E"/>
    <w:rsid w:val="00FB4A59"/>
    <w:rsid w:val="00FB5066"/>
    <w:rsid w:val="00FB5080"/>
    <w:rsid w:val="00FB5AAF"/>
    <w:rsid w:val="00FB5CE2"/>
    <w:rsid w:val="00FB7A42"/>
    <w:rsid w:val="00FC2607"/>
    <w:rsid w:val="00FC2808"/>
    <w:rsid w:val="00FC2B39"/>
    <w:rsid w:val="00FC4719"/>
    <w:rsid w:val="00FC7226"/>
    <w:rsid w:val="00FC7AD2"/>
    <w:rsid w:val="00FD11C3"/>
    <w:rsid w:val="00FD376E"/>
    <w:rsid w:val="00FD3E0F"/>
    <w:rsid w:val="00FD63B0"/>
    <w:rsid w:val="00FD726A"/>
    <w:rsid w:val="00FD742B"/>
    <w:rsid w:val="00FD763E"/>
    <w:rsid w:val="00FE2A3B"/>
    <w:rsid w:val="00FE2AD9"/>
    <w:rsid w:val="00FE3834"/>
    <w:rsid w:val="00FE45F1"/>
    <w:rsid w:val="00FE499F"/>
    <w:rsid w:val="00FE4EDA"/>
    <w:rsid w:val="00FE5476"/>
    <w:rsid w:val="00FE56A7"/>
    <w:rsid w:val="00FE5D30"/>
    <w:rsid w:val="00FE654A"/>
    <w:rsid w:val="00FE78CE"/>
    <w:rsid w:val="00FF1429"/>
    <w:rsid w:val="00FF32EB"/>
    <w:rsid w:val="00FF33F3"/>
    <w:rsid w:val="00FF3E5A"/>
    <w:rsid w:val="00FF49C3"/>
    <w:rsid w:val="00FF5329"/>
    <w:rsid w:val="00FF670A"/>
    <w:rsid w:val="00FF7188"/>
    <w:rsid w:val="015F41E2"/>
    <w:rsid w:val="0188A75C"/>
    <w:rsid w:val="023F0F24"/>
    <w:rsid w:val="03E75B8A"/>
    <w:rsid w:val="03F724CD"/>
    <w:rsid w:val="04C0481E"/>
    <w:rsid w:val="05B79878"/>
    <w:rsid w:val="07F7E8E0"/>
    <w:rsid w:val="08ADD726"/>
    <w:rsid w:val="09551E20"/>
    <w:rsid w:val="0CC0943A"/>
    <w:rsid w:val="0CD12E61"/>
    <w:rsid w:val="0CD4BC60"/>
    <w:rsid w:val="0D95D009"/>
    <w:rsid w:val="0E67B6A8"/>
    <w:rsid w:val="0FBAC80B"/>
    <w:rsid w:val="10403891"/>
    <w:rsid w:val="11EDB7FF"/>
    <w:rsid w:val="15400E2C"/>
    <w:rsid w:val="16ED13BB"/>
    <w:rsid w:val="175E5672"/>
    <w:rsid w:val="19048FBD"/>
    <w:rsid w:val="1927A9E2"/>
    <w:rsid w:val="1B3B3030"/>
    <w:rsid w:val="1C220271"/>
    <w:rsid w:val="1F889DE5"/>
    <w:rsid w:val="1FD4D1D5"/>
    <w:rsid w:val="22E62185"/>
    <w:rsid w:val="232F6842"/>
    <w:rsid w:val="23E82917"/>
    <w:rsid w:val="29DEC011"/>
    <w:rsid w:val="2B34EDC8"/>
    <w:rsid w:val="2B85B192"/>
    <w:rsid w:val="2C4FDB0B"/>
    <w:rsid w:val="2CA00E10"/>
    <w:rsid w:val="2FE50FC9"/>
    <w:rsid w:val="30D5904C"/>
    <w:rsid w:val="3355D9F3"/>
    <w:rsid w:val="3389FE82"/>
    <w:rsid w:val="3448D4BF"/>
    <w:rsid w:val="3621F7F0"/>
    <w:rsid w:val="3B523DDB"/>
    <w:rsid w:val="3D7DC22B"/>
    <w:rsid w:val="3E3F34F2"/>
    <w:rsid w:val="3E59EFC1"/>
    <w:rsid w:val="3FCB2117"/>
    <w:rsid w:val="411D73E5"/>
    <w:rsid w:val="4412888D"/>
    <w:rsid w:val="44B29197"/>
    <w:rsid w:val="453660F0"/>
    <w:rsid w:val="480CD268"/>
    <w:rsid w:val="490964FF"/>
    <w:rsid w:val="4949CB38"/>
    <w:rsid w:val="4C4B278C"/>
    <w:rsid w:val="4E075D3E"/>
    <w:rsid w:val="4E43FFDF"/>
    <w:rsid w:val="4E6EF02C"/>
    <w:rsid w:val="5116CF52"/>
    <w:rsid w:val="5204D811"/>
    <w:rsid w:val="52A234DB"/>
    <w:rsid w:val="52AF926F"/>
    <w:rsid w:val="5359CD4B"/>
    <w:rsid w:val="55372504"/>
    <w:rsid w:val="55A4913F"/>
    <w:rsid w:val="55E825E3"/>
    <w:rsid w:val="586EC5C6"/>
    <w:rsid w:val="59C96D63"/>
    <w:rsid w:val="59FAF25E"/>
    <w:rsid w:val="5BBFDF59"/>
    <w:rsid w:val="5BCFF3AE"/>
    <w:rsid w:val="5CDB97D6"/>
    <w:rsid w:val="5DC5018A"/>
    <w:rsid w:val="5E79B706"/>
    <w:rsid w:val="612FECA3"/>
    <w:rsid w:val="61C4329D"/>
    <w:rsid w:val="620BD146"/>
    <w:rsid w:val="64A81B17"/>
    <w:rsid w:val="6512B211"/>
    <w:rsid w:val="6528B99D"/>
    <w:rsid w:val="664F622F"/>
    <w:rsid w:val="6697A3C0"/>
    <w:rsid w:val="66ADA454"/>
    <w:rsid w:val="66E1FE16"/>
    <w:rsid w:val="67968307"/>
    <w:rsid w:val="67C3B3C5"/>
    <w:rsid w:val="695F8426"/>
    <w:rsid w:val="6AAB816E"/>
    <w:rsid w:val="6C9C78B7"/>
    <w:rsid w:val="6CB0FA9A"/>
    <w:rsid w:val="6E6CE133"/>
    <w:rsid w:val="6F0013AE"/>
    <w:rsid w:val="6FC18B4B"/>
    <w:rsid w:val="735CFE6B"/>
    <w:rsid w:val="74F08B5E"/>
    <w:rsid w:val="7695B34A"/>
    <w:rsid w:val="785C0178"/>
    <w:rsid w:val="7B0E0833"/>
    <w:rsid w:val="7BCE9093"/>
    <w:rsid w:val="7D394D34"/>
    <w:rsid w:val="7DF7A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F34F2"/>
  <w15:chartTrackingRefBased/>
  <w15:docId w15:val="{81CD7E49-2E20-4549-A2A5-924DBD9F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32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3A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4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3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2B032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2B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329"/>
  </w:style>
  <w:style w:type="paragraph" w:styleId="Footer">
    <w:name w:val="footer"/>
    <w:basedOn w:val="Normal"/>
    <w:link w:val="FooterChar"/>
    <w:uiPriority w:val="99"/>
    <w:unhideWhenUsed/>
    <w:rsid w:val="002B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329"/>
  </w:style>
  <w:style w:type="character" w:styleId="CommentReference">
    <w:name w:val="annotation reference"/>
    <w:basedOn w:val="DefaultParagraphFont"/>
    <w:uiPriority w:val="99"/>
    <w:unhideWhenUsed/>
    <w:rsid w:val="002B0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3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329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B03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B0329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Text1">
    <w:name w:val="Table Text1"/>
    <w:rsid w:val="002B0329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uiPriority w:val="59"/>
    <w:rsid w:val="002B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4071FD"/>
    <w:pPr>
      <w:spacing w:after="160" w:line="259" w:lineRule="auto"/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9A271B"/>
    <w:pPr>
      <w:spacing w:after="160" w:line="259" w:lineRule="auto"/>
      <w:ind w:left="720"/>
      <w:contextualSpacing/>
    </w:pPr>
  </w:style>
  <w:style w:type="paragraph" w:customStyle="1" w:styleId="Bulletlevel2">
    <w:name w:val="Bullet (level 2)"/>
    <w:basedOn w:val="ListBullet"/>
    <w:qFormat/>
    <w:rsid w:val="00042313"/>
    <w:pPr>
      <w:spacing w:after="240" w:line="240" w:lineRule="atLeast"/>
      <w:contextualSpacing w:val="0"/>
      <w:jc w:val="both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MPBodyText">
    <w:name w:val="MP Body Text"/>
    <w:link w:val="MPBodyTextChar"/>
    <w:rsid w:val="00584C5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PBodyTextChar">
    <w:name w:val="MP Body Text Char"/>
    <w:basedOn w:val="DefaultParagraphFont"/>
    <w:link w:val="MPBodyText"/>
    <w:rsid w:val="00584C5B"/>
    <w:rPr>
      <w:rFonts w:ascii="Times New Roman" w:eastAsia="Times New Roman" w:hAnsi="Times New Roman" w:cs="Times New Roman"/>
      <w:sz w:val="24"/>
      <w:szCs w:val="24"/>
    </w:rPr>
  </w:style>
  <w:style w:type="paragraph" w:customStyle="1" w:styleId="StudyPlanTitle3">
    <w:name w:val="Study Plan Title3"/>
    <w:basedOn w:val="Normal"/>
    <w:link w:val="StudyPlanTitle3Char"/>
    <w:qFormat/>
    <w:rsid w:val="00584C5B"/>
    <w:pPr>
      <w:keepNext/>
      <w:widowControl w:val="0"/>
      <w:spacing w:after="120" w:line="240" w:lineRule="auto"/>
      <w:jc w:val="both"/>
      <w:outlineLvl w:val="2"/>
    </w:pPr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customStyle="1" w:styleId="StudyPlanTitle3Char">
    <w:name w:val="Study Plan Title3 Char"/>
    <w:link w:val="StudyPlanTitle3"/>
    <w:rsid w:val="00584C5B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A7E"/>
    <w:rPr>
      <w:b/>
      <w:bCs/>
      <w:sz w:val="20"/>
      <w:szCs w:val="20"/>
    </w:rPr>
  </w:style>
  <w:style w:type="paragraph" w:customStyle="1" w:styleId="TableHeads">
    <w:name w:val="Table Heads"/>
    <w:next w:val="Normal"/>
    <w:uiPriority w:val="99"/>
    <w:qFormat/>
    <w:rsid w:val="00861217"/>
    <w:pPr>
      <w:spacing w:before="60" w:after="60" w:line="240" w:lineRule="auto"/>
    </w:pPr>
    <w:rPr>
      <w:rFonts w:ascii="Arial" w:eastAsia="Times New Roman" w:hAnsi="Arial" w:cs="Arial"/>
      <w:b/>
      <w:color w:val="000000"/>
      <w:spacing w:val="-1"/>
      <w:sz w:val="18"/>
      <w:szCs w:val="18"/>
    </w:rPr>
  </w:style>
  <w:style w:type="paragraph" w:customStyle="1" w:styleId="TableText">
    <w:name w:val="Table Text"/>
    <w:basedOn w:val="Normal"/>
    <w:rsid w:val="00861217"/>
    <w:pPr>
      <w:widowControl w:val="0"/>
      <w:spacing w:before="6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References">
    <w:name w:val="References"/>
    <w:basedOn w:val="BodyText"/>
    <w:link w:val="ReferencesChar"/>
    <w:qFormat/>
    <w:rsid w:val="008E3633"/>
    <w:pPr>
      <w:keepLines/>
      <w:widowControl/>
      <w:tabs>
        <w:tab w:val="num" w:pos="0"/>
      </w:tabs>
      <w:autoSpaceDE/>
      <w:autoSpaceDN/>
      <w:spacing w:after="240"/>
      <w:ind w:left="1152" w:hanging="1152"/>
    </w:pPr>
    <w:rPr>
      <w:color w:val="000000"/>
      <w:szCs w:val="20"/>
      <w:lang w:bidi="ar-SA"/>
    </w:rPr>
  </w:style>
  <w:style w:type="character" w:customStyle="1" w:styleId="ReferencesChar">
    <w:name w:val="References Char"/>
    <w:basedOn w:val="DefaultParagraphFont"/>
    <w:link w:val="References"/>
    <w:rsid w:val="008E3633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13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13A8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013A8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13A87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3A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3A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3A8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7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48D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4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03F3E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a3a43b0-6d84-46f0-b28b-1b3010d8f6d0">
      <Terms xmlns="http://schemas.microsoft.com/office/infopath/2007/PartnerControls"/>
    </lcf76f155ced4ddcb4097134ff3c332f>
    <TaxCatchAll xmlns="a1c9152d-5f8a-437d-8f61-93105e0a7a5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F8464CC3E05448BFBB328A80E69CE" ma:contentTypeVersion="12" ma:contentTypeDescription="Create a new document." ma:contentTypeScope="" ma:versionID="b72adcf1cee058d229c52c92012ac630">
  <xsd:schema xmlns:xsd="http://www.w3.org/2001/XMLSchema" xmlns:xs="http://www.w3.org/2001/XMLSchema" xmlns:p="http://schemas.microsoft.com/office/2006/metadata/properties" xmlns:ns1="http://schemas.microsoft.com/sharepoint/v3" xmlns:ns2="2a3a43b0-6d84-46f0-b28b-1b3010d8f6d0" xmlns:ns3="a1c9152d-5f8a-437d-8f61-93105e0a7a50" targetNamespace="http://schemas.microsoft.com/office/2006/metadata/properties" ma:root="true" ma:fieldsID="b950e406875a37b7b241142b73e46a51" ns1:_="" ns2:_="" ns3:_="">
    <xsd:import namespace="http://schemas.microsoft.com/sharepoint/v3"/>
    <xsd:import namespace="2a3a43b0-6d84-46f0-b28b-1b3010d8f6d0"/>
    <xsd:import namespace="a1c9152d-5f8a-437d-8f61-93105e0a7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a43b0-6d84-46f0-b28b-1b3010d8f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099e0b-e00c-469a-8e3e-581119cc8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9152d-5f8a-437d-8f61-93105e0a7a5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d1b196e-133f-4f63-900a-e25d31eb6505}" ma:internalName="TaxCatchAll" ma:showField="CatchAllData" ma:web="a1c9152d-5f8a-437d-8f61-93105e0a7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217C3E-CF4A-4D88-80A2-4CC33C5961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99566B-8DD4-485B-90AA-8C8B73CA6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BA8BE-509D-4DE5-88E6-3660A06F9D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3a43b0-6d84-46f0-b28b-1b3010d8f6d0"/>
    <ds:schemaRef ds:uri="a1c9152d-5f8a-437d-8f61-93105e0a7a50"/>
  </ds:schemaRefs>
</ds:datastoreItem>
</file>

<file path=customXml/itemProps4.xml><?xml version="1.0" encoding="utf-8"?>
<ds:datastoreItem xmlns:ds="http://schemas.openxmlformats.org/officeDocument/2006/customXml" ds:itemID="{87AB2C43-7615-4AA8-BF74-4F455DE83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3a43b0-6d84-46f0-b28b-1b3010d8f6d0"/>
    <ds:schemaRef ds:uri="a1c9152d-5f8a-437d-8f61-93105e0a7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63d9c4-1af6-4d5e-894d-8f5a4315f709}" enabled="1" method="Privileged" siteId="{3667e201-cbdc-48b3-9b42-5d2d3f16e2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2731</Words>
  <Characters>15567</Characters>
  <Application>Microsoft Office Word</Application>
  <DocSecurity>0</DocSecurity>
  <Lines>129</Lines>
  <Paragraphs>36</Paragraphs>
  <ScaleCrop>false</ScaleCrop>
  <Company/>
  <LinksUpToDate>false</LinksUpToDate>
  <CharactersWithSpaces>18262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Blackman</dc:creator>
  <cp:keywords/>
  <dc:description/>
  <cp:lastModifiedBy>Chuck Vertucci</cp:lastModifiedBy>
  <cp:revision>572</cp:revision>
  <dcterms:created xsi:type="dcterms:W3CDTF">2026-05-12T17:09:00Z</dcterms:created>
  <dcterms:modified xsi:type="dcterms:W3CDTF">2026-06-29T14:36:00Z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0x0101008D3F8464CC3E05448BFBB328A80E69CE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  <property fmtid="{D5CDD505-2E9C-101B-9397-08002B2CF9AE}" pid="37" name="MediaServiceImageTags">
    <vt:lpwstr/>
  </property>
  <property fmtid="{D5CDD505-2E9C-101B-9397-08002B2CF9AE}" pid="38" name="GrammarlyDocumentId">
    <vt:lpwstr>e43d5dc1-9a15-496f-b739-2112b8c1cbcf</vt:lpwstr>
  </property>
</Properties>
</file>